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4"/>
        <w:tblW w:w="95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63"/>
        <w:gridCol w:w="2890"/>
      </w:tblGrid>
      <w:tr w:rsidR="005C2EC8" w:rsidRPr="00AB3E99" w14:paraId="060477CA" w14:textId="77777777" w:rsidTr="002530AB">
        <w:trPr>
          <w:trHeight w:val="870"/>
        </w:trPr>
        <w:tc>
          <w:tcPr>
            <w:tcW w:w="6663" w:type="dxa"/>
            <w:vMerge w:val="restart"/>
            <w:tcBorders>
              <w:bottom w:val="single" w:sz="4" w:space="0" w:color="DB9528"/>
              <w:right w:val="single" w:sz="4" w:space="0" w:color="DB9528"/>
            </w:tcBorders>
          </w:tcPr>
          <w:p w14:paraId="7DE68FE6" w14:textId="77777777" w:rsidR="005C2EC8" w:rsidRPr="005C2EC8" w:rsidRDefault="005C2EC8" w:rsidP="00020772">
            <w:pPr>
              <w:rPr>
                <w:rFonts w:asciiTheme="minorHAnsi" w:hAnsiTheme="minorHAnsi" w:cstheme="minorHAnsi"/>
                <w:b/>
                <w:bCs/>
                <w:color w:val="21517E"/>
              </w:rPr>
            </w:pPr>
            <w:bookmarkStart w:id="0" w:name="OLE_LINK1"/>
            <w:r w:rsidRPr="004F6898">
              <w:rPr>
                <w:rFonts w:asciiTheme="minorHAnsi" w:hAnsiTheme="minorHAnsi" w:cstheme="minorHAnsi"/>
                <w:b/>
                <w:bCs/>
                <w:noProof/>
                <w:color w:val="21517E"/>
                <w:lang w:eastAsia="uk-UA"/>
              </w:rPr>
              <w:drawing>
                <wp:anchor distT="0" distB="0" distL="114300" distR="114300" simplePos="0" relativeHeight="251708416" behindDoc="0" locked="0" layoutInCell="1" allowOverlap="1" wp14:anchorId="119B8996" wp14:editId="16FA09AD">
                  <wp:simplePos x="0" y="0"/>
                  <wp:positionH relativeFrom="column">
                    <wp:posOffset>-5715</wp:posOffset>
                  </wp:positionH>
                  <wp:positionV relativeFrom="paragraph">
                    <wp:posOffset>0</wp:posOffset>
                  </wp:positionV>
                  <wp:extent cx="2984500" cy="676275"/>
                  <wp:effectExtent l="0" t="0" r="0" b="0"/>
                  <wp:wrapThrough wrapText="bothSides">
                    <wp:wrapPolygon edited="0">
                      <wp:start x="0" y="0"/>
                      <wp:lineTo x="0" y="21093"/>
                      <wp:lineTo x="14523" y="21093"/>
                      <wp:lineTo x="18475" y="20282"/>
                      <wp:lineTo x="21508" y="18254"/>
                      <wp:lineTo x="21508" y="10546"/>
                      <wp:lineTo x="5055" y="6490"/>
                      <wp:lineTo x="5055" y="0"/>
                      <wp:lineTo x="0" y="0"/>
                    </wp:wrapPolygon>
                  </wp:wrapThrough>
                  <wp:docPr id="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7542851" name="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84500" cy="676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Theme="minorHAnsi" w:hAnsiTheme="minorHAnsi" w:cstheme="minorHAnsi"/>
                <w:b/>
                <w:bCs/>
                <w:color w:val="21517E"/>
              </w:rPr>
              <w:t xml:space="preserve">       </w:t>
            </w:r>
          </w:p>
          <w:p w14:paraId="112B78EC" w14:textId="77777777" w:rsidR="005C2EC8" w:rsidRDefault="005C2EC8" w:rsidP="00020772">
            <w:pPr>
              <w:jc w:val="right"/>
              <w:rPr>
                <w:rFonts w:asciiTheme="minorHAnsi" w:hAnsiTheme="minorHAnsi" w:cstheme="minorHAnsi"/>
                <w:b/>
                <w:bCs/>
                <w:color w:val="21517E"/>
              </w:rPr>
            </w:pPr>
            <w:r>
              <w:rPr>
                <w:rFonts w:asciiTheme="minorHAnsi" w:hAnsiTheme="minorHAnsi" w:cstheme="minorHAnsi"/>
                <w:b/>
                <w:bCs/>
                <w:color w:val="21517E"/>
              </w:rPr>
              <w:t xml:space="preserve">                                 </w:t>
            </w:r>
          </w:p>
          <w:p w14:paraId="4BCAADB5" w14:textId="01612741" w:rsidR="005C2EC8" w:rsidRDefault="005C2EC8" w:rsidP="00020772">
            <w:pPr>
              <w:jc w:val="center"/>
              <w:rPr>
                <w:rFonts w:asciiTheme="minorHAnsi" w:hAnsiTheme="minorHAnsi" w:cstheme="minorHAnsi"/>
                <w:sz w:val="10"/>
                <w:szCs w:val="10"/>
              </w:rPr>
            </w:pPr>
            <w:r>
              <w:rPr>
                <w:rFonts w:asciiTheme="minorHAnsi" w:hAnsiTheme="minorHAnsi" w:cstheme="minorHAnsi"/>
                <w:b/>
                <w:bCs/>
                <w:color w:val="21517E"/>
              </w:rPr>
              <w:t xml:space="preserve">        </w:t>
            </w:r>
            <w:r w:rsidR="00885851">
              <w:rPr>
                <w:rFonts w:asciiTheme="minorHAnsi" w:hAnsiTheme="minorHAnsi" w:cstheme="minorHAnsi"/>
                <w:b/>
                <w:bCs/>
                <w:color w:val="21517E"/>
              </w:rPr>
              <w:t>1</w:t>
            </w:r>
            <w:r w:rsidR="00CA2390">
              <w:rPr>
                <w:rFonts w:asciiTheme="minorHAnsi" w:hAnsiTheme="minorHAnsi" w:cstheme="minorHAnsi"/>
                <w:b/>
                <w:bCs/>
                <w:color w:val="21517E"/>
              </w:rPr>
              <w:t>3</w:t>
            </w:r>
            <w:r w:rsidR="00535837" w:rsidRPr="00DF00E6">
              <w:rPr>
                <w:rFonts w:asciiTheme="minorHAnsi" w:hAnsiTheme="minorHAnsi" w:cstheme="minorHAnsi"/>
                <w:b/>
                <w:bCs/>
                <w:color w:val="21517E"/>
              </w:rPr>
              <w:t>.</w:t>
            </w:r>
            <w:r w:rsidR="003D19D1">
              <w:rPr>
                <w:rFonts w:asciiTheme="minorHAnsi" w:hAnsiTheme="minorHAnsi" w:cstheme="minorHAnsi"/>
                <w:b/>
                <w:bCs/>
                <w:color w:val="21517E"/>
              </w:rPr>
              <w:t>0</w:t>
            </w:r>
            <w:r w:rsidR="00CA2390">
              <w:rPr>
                <w:rFonts w:asciiTheme="minorHAnsi" w:hAnsiTheme="minorHAnsi" w:cstheme="minorHAnsi"/>
                <w:b/>
                <w:bCs/>
                <w:color w:val="21517E"/>
              </w:rPr>
              <w:t>8</w:t>
            </w:r>
            <w:r w:rsidR="00535837" w:rsidRPr="00DF00E6">
              <w:rPr>
                <w:rFonts w:asciiTheme="minorHAnsi" w:hAnsiTheme="minorHAnsi" w:cstheme="minorHAnsi"/>
                <w:b/>
                <w:bCs/>
                <w:color w:val="21517E"/>
              </w:rPr>
              <w:t>.202</w:t>
            </w:r>
            <w:r w:rsidR="003D19D1">
              <w:rPr>
                <w:rFonts w:asciiTheme="minorHAnsi" w:hAnsiTheme="minorHAnsi" w:cstheme="minorHAnsi"/>
                <w:b/>
                <w:bCs/>
                <w:color w:val="21517E"/>
              </w:rPr>
              <w:t>6</w:t>
            </w:r>
          </w:p>
          <w:p w14:paraId="3976C688" w14:textId="77777777" w:rsidR="005C2EC8" w:rsidRPr="00F31CD8" w:rsidRDefault="005C2EC8" w:rsidP="00020772">
            <w:pPr>
              <w:spacing w:before="100" w:line="240" w:lineRule="exact"/>
              <w:outlineLvl w:val="0"/>
              <w:rPr>
                <w:rFonts w:asciiTheme="majorHAnsi" w:hAnsiTheme="majorHAnsi" w:cstheme="majorHAnsi"/>
                <w:sz w:val="28"/>
                <w:szCs w:val="28"/>
              </w:rPr>
            </w:pPr>
          </w:p>
          <w:p w14:paraId="1CAB17B7" w14:textId="77777777" w:rsidR="005C2EC8" w:rsidRPr="00A5186E" w:rsidRDefault="005C2EC8" w:rsidP="00020772">
            <w:pPr>
              <w:spacing w:after="40" w:line="240" w:lineRule="exact"/>
              <w:outlineLvl w:val="0"/>
              <w:rPr>
                <w:rFonts w:asciiTheme="minorHAnsi" w:hAnsiTheme="minorHAnsi" w:cstheme="minorHAnsi"/>
                <w:b/>
                <w:bCs/>
                <w:color w:val="DC9529"/>
                <w:sz w:val="28"/>
                <w:szCs w:val="28"/>
              </w:rPr>
            </w:pPr>
          </w:p>
          <w:p w14:paraId="6AB985D2" w14:textId="778CEB9F" w:rsidR="005C2EC8" w:rsidRDefault="00183730" w:rsidP="00020772">
            <w:pPr>
              <w:spacing w:after="40" w:line="240" w:lineRule="exact"/>
              <w:outlineLvl w:val="0"/>
              <w:rPr>
                <w:rFonts w:asciiTheme="minorHAnsi" w:hAnsiTheme="minorHAnsi" w:cstheme="minorHAnsi"/>
                <w:b/>
                <w:bCs/>
                <w:color w:val="DC9529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bCs/>
                <w:color w:val="DC9529"/>
                <w:sz w:val="28"/>
                <w:szCs w:val="28"/>
              </w:rPr>
              <w:t xml:space="preserve">ІНДЕКСИ </w:t>
            </w:r>
            <w:r w:rsidR="00AA5AE8">
              <w:rPr>
                <w:rFonts w:asciiTheme="minorHAnsi" w:hAnsiTheme="minorHAnsi" w:cstheme="minorHAnsi"/>
                <w:b/>
                <w:bCs/>
                <w:color w:val="DC9529"/>
                <w:sz w:val="28"/>
                <w:szCs w:val="28"/>
              </w:rPr>
              <w:t xml:space="preserve">СПОЖИВЧИХ </w:t>
            </w:r>
            <w:r>
              <w:rPr>
                <w:rFonts w:asciiTheme="minorHAnsi" w:hAnsiTheme="minorHAnsi" w:cstheme="minorHAnsi"/>
                <w:b/>
                <w:bCs/>
                <w:color w:val="DC9529"/>
                <w:sz w:val="28"/>
                <w:szCs w:val="28"/>
              </w:rPr>
              <w:t>ЦІН</w:t>
            </w:r>
            <w:r w:rsidR="005C2EC8">
              <w:rPr>
                <w:rFonts w:asciiTheme="minorHAnsi" w:hAnsiTheme="minorHAnsi" w:cstheme="minorHAnsi"/>
                <w:b/>
                <w:bCs/>
                <w:color w:val="DC9529"/>
                <w:sz w:val="28"/>
                <w:szCs w:val="28"/>
              </w:rPr>
              <w:t xml:space="preserve"> </w:t>
            </w:r>
          </w:p>
          <w:p w14:paraId="6A4FA7EC" w14:textId="78055586" w:rsidR="005C2EC8" w:rsidRPr="00AB3E99" w:rsidRDefault="00885851" w:rsidP="00CA2390">
            <w:pPr>
              <w:spacing w:before="60" w:after="40" w:line="240" w:lineRule="exact"/>
              <w:outlineLvl w:val="0"/>
              <w:rPr>
                <w:rFonts w:asciiTheme="minorHAnsi" w:hAnsiTheme="minorHAnsi" w:cstheme="minorHAnsi"/>
                <w:i/>
                <w:iCs/>
                <w:color w:val="21517E"/>
              </w:rPr>
            </w:pPr>
            <w:r>
              <w:rPr>
                <w:rFonts w:asciiTheme="minorHAnsi" w:hAnsiTheme="minorHAnsi" w:cstheme="minorHAnsi"/>
                <w:bCs/>
                <w:i/>
                <w:iCs/>
                <w:color w:val="DC9529"/>
              </w:rPr>
              <w:t>в</w:t>
            </w:r>
            <w:r w:rsidRPr="00885851">
              <w:rPr>
                <w:rFonts w:asciiTheme="minorHAnsi" w:hAnsiTheme="minorHAnsi" w:cstheme="minorHAnsi"/>
                <w:bCs/>
                <w:i/>
                <w:iCs/>
                <w:color w:val="DC9529"/>
                <w:lang w:val="ru-RU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i/>
                <w:iCs/>
                <w:color w:val="DC9529"/>
              </w:rPr>
              <w:t>Івано-Франківській</w:t>
            </w:r>
            <w:r w:rsidR="00845288">
              <w:rPr>
                <w:rFonts w:asciiTheme="minorHAnsi" w:hAnsiTheme="minorHAnsi" w:cstheme="minorHAnsi"/>
                <w:bCs/>
                <w:i/>
                <w:iCs/>
                <w:color w:val="DC9529"/>
              </w:rPr>
              <w:t xml:space="preserve"> </w:t>
            </w:r>
            <w:r w:rsidR="005C2EC8" w:rsidRPr="00D13BC4">
              <w:rPr>
                <w:rFonts w:asciiTheme="minorHAnsi" w:hAnsiTheme="minorHAnsi" w:cstheme="minorHAnsi"/>
                <w:bCs/>
                <w:i/>
                <w:iCs/>
                <w:color w:val="DC9529"/>
              </w:rPr>
              <w:t>області</w:t>
            </w:r>
            <w:r w:rsidRPr="00885851">
              <w:rPr>
                <w:rFonts w:asciiTheme="minorHAnsi" w:hAnsiTheme="minorHAnsi" w:cstheme="minorHAnsi"/>
                <w:bCs/>
                <w:color w:val="DC9529"/>
              </w:rPr>
              <w:t xml:space="preserve"> </w:t>
            </w:r>
            <w:r w:rsidR="00625F53" w:rsidRPr="00625F53">
              <w:rPr>
                <w:rFonts w:asciiTheme="minorHAnsi" w:hAnsiTheme="minorHAnsi" w:cstheme="minorHAnsi"/>
                <w:bCs/>
                <w:i/>
                <w:iCs/>
                <w:color w:val="DC9529"/>
              </w:rPr>
              <w:t>у</w:t>
            </w:r>
            <w:r>
              <w:rPr>
                <w:rFonts w:asciiTheme="minorHAnsi" w:hAnsiTheme="minorHAnsi" w:cstheme="minorHAnsi"/>
                <w:bCs/>
                <w:i/>
                <w:iCs/>
                <w:color w:val="DC9529"/>
              </w:rPr>
              <w:t xml:space="preserve"> </w:t>
            </w:r>
            <w:r w:rsidR="00CA2390">
              <w:rPr>
                <w:rFonts w:asciiTheme="minorHAnsi" w:hAnsiTheme="minorHAnsi" w:cstheme="minorHAnsi"/>
                <w:bCs/>
                <w:i/>
                <w:iCs/>
                <w:color w:val="DC9529"/>
              </w:rPr>
              <w:t>лип</w:t>
            </w:r>
            <w:r w:rsidR="00983A28">
              <w:rPr>
                <w:rFonts w:asciiTheme="minorHAnsi" w:hAnsiTheme="minorHAnsi" w:cstheme="minorHAnsi"/>
                <w:bCs/>
                <w:i/>
                <w:iCs/>
                <w:color w:val="DC9529"/>
              </w:rPr>
              <w:t>ні</w:t>
            </w:r>
            <w:r w:rsidR="005C2EC8">
              <w:rPr>
                <w:rFonts w:asciiTheme="minorHAnsi" w:hAnsiTheme="minorHAnsi" w:cstheme="minorHAnsi"/>
                <w:bCs/>
                <w:i/>
                <w:iCs/>
                <w:color w:val="DC9529"/>
              </w:rPr>
              <w:t xml:space="preserve"> 202</w:t>
            </w:r>
            <w:r w:rsidR="003B6742">
              <w:rPr>
                <w:rFonts w:asciiTheme="minorHAnsi" w:hAnsiTheme="minorHAnsi" w:cstheme="minorHAnsi"/>
                <w:bCs/>
                <w:i/>
                <w:iCs/>
                <w:color w:val="DC9529"/>
              </w:rPr>
              <w:t>6</w:t>
            </w:r>
            <w:r w:rsidR="005C2EC8">
              <w:rPr>
                <w:rFonts w:asciiTheme="minorHAnsi" w:hAnsiTheme="minorHAnsi" w:cstheme="minorHAnsi"/>
                <w:bCs/>
                <w:i/>
                <w:iCs/>
                <w:color w:val="DC9529"/>
              </w:rPr>
              <w:t xml:space="preserve"> року</w:t>
            </w:r>
          </w:p>
        </w:tc>
        <w:tc>
          <w:tcPr>
            <w:tcW w:w="2890" w:type="dxa"/>
            <w:tcBorders>
              <w:left w:val="single" w:sz="4" w:space="0" w:color="DB9528"/>
              <w:bottom w:val="single" w:sz="4" w:space="0" w:color="DB9528"/>
            </w:tcBorders>
          </w:tcPr>
          <w:p w14:paraId="0CE9F263" w14:textId="77777777" w:rsidR="005C2EC8" w:rsidRPr="00B60B5A" w:rsidRDefault="005C2EC8" w:rsidP="00020772">
            <w:pPr>
              <w:ind w:left="186"/>
            </w:pPr>
            <w:r w:rsidRPr="00DF00E6">
              <w:rPr>
                <w:noProof/>
                <w:lang w:eastAsia="uk-UA"/>
              </w:rPr>
              <w:drawing>
                <wp:anchor distT="0" distB="0" distL="114300" distR="114300" simplePos="0" relativeHeight="251709440" behindDoc="0" locked="0" layoutInCell="1" allowOverlap="1" wp14:anchorId="1151DE95" wp14:editId="05AEC429">
                  <wp:simplePos x="0" y="0"/>
                  <wp:positionH relativeFrom="column">
                    <wp:posOffset>274955</wp:posOffset>
                  </wp:positionH>
                  <wp:positionV relativeFrom="paragraph">
                    <wp:posOffset>56515</wp:posOffset>
                  </wp:positionV>
                  <wp:extent cx="1294765" cy="377190"/>
                  <wp:effectExtent l="0" t="0" r="635" b="3810"/>
                  <wp:wrapNone/>
                  <wp:docPr id="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9625575" name=""/>
                          <pic:cNvPicPr/>
                        </pic:nvPicPr>
                        <pic:blipFill rotWithShape="1"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22687"/>
                          <a:stretch/>
                        </pic:blipFill>
                        <pic:spPr bwMode="auto">
                          <a:xfrm>
                            <a:off x="0" y="0"/>
                            <a:ext cx="1294765" cy="3771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5C2EC8" w:rsidRPr="00F57ACB" w14:paraId="4BC2F771" w14:textId="77777777" w:rsidTr="002530AB">
        <w:trPr>
          <w:trHeight w:val="1260"/>
        </w:trPr>
        <w:tc>
          <w:tcPr>
            <w:tcW w:w="6663" w:type="dxa"/>
            <w:vMerge/>
            <w:tcBorders>
              <w:top w:val="single" w:sz="6" w:space="0" w:color="DB9528"/>
              <w:bottom w:val="single" w:sz="4" w:space="0" w:color="DB9528"/>
              <w:right w:val="single" w:sz="4" w:space="0" w:color="DB9528"/>
            </w:tcBorders>
          </w:tcPr>
          <w:p w14:paraId="74744038" w14:textId="77777777" w:rsidR="005C2EC8" w:rsidRPr="00E02D0D" w:rsidRDefault="005C2EC8" w:rsidP="0002077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890" w:type="dxa"/>
            <w:tcBorders>
              <w:top w:val="single" w:sz="4" w:space="0" w:color="DB9528"/>
              <w:left w:val="single" w:sz="4" w:space="0" w:color="DB9528"/>
              <w:bottom w:val="single" w:sz="4" w:space="0" w:color="DB9528"/>
            </w:tcBorders>
          </w:tcPr>
          <w:p w14:paraId="3322F2B5" w14:textId="77777777" w:rsidR="002530AB" w:rsidRDefault="005C2EC8" w:rsidP="002F7990">
            <w:pPr>
              <w:pStyle w:val="--121"/>
              <w:spacing w:before="80"/>
              <w:jc w:val="center"/>
              <w:rPr>
                <w:sz w:val="20"/>
                <w:szCs w:val="20"/>
                <w:lang w:eastAsia="uk-UA"/>
              </w:rPr>
            </w:pPr>
            <w:r w:rsidRPr="002530AB">
              <w:rPr>
                <w:sz w:val="20"/>
                <w:szCs w:val="20"/>
                <w:lang w:eastAsia="uk-UA"/>
              </w:rPr>
              <w:t>Г</w:t>
            </w:r>
            <w:r w:rsidR="002530AB" w:rsidRPr="002530AB">
              <w:rPr>
                <w:sz w:val="20"/>
                <w:szCs w:val="20"/>
                <w:lang w:eastAsia="uk-UA"/>
              </w:rPr>
              <w:t>оловне управління статистики</w:t>
            </w:r>
          </w:p>
          <w:p w14:paraId="2AD09B42" w14:textId="38BDC54E" w:rsidR="005C2EC8" w:rsidRPr="002530AB" w:rsidRDefault="002530AB" w:rsidP="002F7990">
            <w:pPr>
              <w:pStyle w:val="--121"/>
              <w:spacing w:after="80"/>
              <w:jc w:val="center"/>
              <w:rPr>
                <w:sz w:val="20"/>
                <w:szCs w:val="20"/>
                <w:lang w:eastAsia="uk-UA"/>
              </w:rPr>
            </w:pPr>
            <w:r>
              <w:rPr>
                <w:sz w:val="20"/>
                <w:szCs w:val="20"/>
                <w:lang w:eastAsia="uk-UA"/>
              </w:rPr>
              <w:t>в</w:t>
            </w:r>
            <w:r w:rsidR="005C2EC8" w:rsidRPr="002530AB">
              <w:rPr>
                <w:sz w:val="20"/>
                <w:szCs w:val="20"/>
                <w:lang w:eastAsia="uk-UA"/>
              </w:rPr>
              <w:t xml:space="preserve"> </w:t>
            </w:r>
            <w:r w:rsidR="000D16E1">
              <w:rPr>
                <w:sz w:val="20"/>
                <w:szCs w:val="20"/>
                <w:lang w:eastAsia="uk-UA"/>
              </w:rPr>
              <w:t>Івано-Франківській</w:t>
            </w:r>
            <w:r w:rsidRPr="002530AB">
              <w:rPr>
                <w:sz w:val="20"/>
                <w:szCs w:val="20"/>
                <w:lang w:eastAsia="uk-UA"/>
              </w:rPr>
              <w:t xml:space="preserve"> </w:t>
            </w:r>
            <w:r w:rsidR="005C2EC8" w:rsidRPr="002530AB">
              <w:rPr>
                <w:sz w:val="20"/>
                <w:szCs w:val="20"/>
                <w:lang w:eastAsia="uk-UA"/>
              </w:rPr>
              <w:t>області</w:t>
            </w:r>
          </w:p>
          <w:p w14:paraId="1AB52E71" w14:textId="39F79DEC" w:rsidR="00183730" w:rsidRDefault="005C2EC8" w:rsidP="00183730">
            <w:pPr>
              <w:rPr>
                <w:rFonts w:asciiTheme="majorHAnsi" w:hAnsiTheme="majorHAnsi" w:cstheme="majorHAnsi"/>
                <w:color w:val="666666"/>
                <w:sz w:val="22"/>
                <w:szCs w:val="22"/>
                <w:lang w:eastAsia="uk-UA"/>
              </w:rPr>
            </w:pPr>
            <w:r>
              <w:rPr>
                <w:sz w:val="22"/>
                <w:szCs w:val="22"/>
                <w:lang w:eastAsia="uk-UA"/>
              </w:rPr>
              <w:t xml:space="preserve">  </w:t>
            </w:r>
            <w:r>
              <w:rPr>
                <w:rFonts w:asciiTheme="majorHAnsi" w:hAnsiTheme="majorHAnsi" w:cstheme="majorHAnsi"/>
                <w:noProof/>
                <w:color w:val="666666"/>
                <w:sz w:val="22"/>
                <w:szCs w:val="22"/>
                <w:lang w:eastAsia="uk-UA"/>
                <w14:ligatures w14:val="standardContextual"/>
              </w:rPr>
              <w:drawing>
                <wp:inline distT="0" distB="0" distL="0" distR="0" wp14:anchorId="589BA7E2" wp14:editId="66845BF8">
                  <wp:extent cx="128714" cy="128714"/>
                  <wp:effectExtent l="0" t="0" r="0" b="0"/>
                  <wp:docPr id="10" name="Рисунок 4" descr="Ссылк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11181029" name="Рисунок 1811181029" descr="Ссылка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xmlns:c="http://schemas.openxmlformats.org/drawingml/2006/chart" xmlns:a14="http://schemas.microsoft.com/office/drawing/2010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embed="rId14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180" cy="145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2"/>
                <w:szCs w:val="22"/>
                <w:lang w:eastAsia="uk-UA"/>
              </w:rPr>
              <w:t xml:space="preserve"> </w:t>
            </w:r>
            <w:r w:rsidRPr="009A410E">
              <w:rPr>
                <w:rFonts w:asciiTheme="majorHAnsi" w:hAnsiTheme="majorHAnsi" w:cstheme="majorHAnsi"/>
                <w:color w:val="666666"/>
                <w:sz w:val="22"/>
                <w:szCs w:val="22"/>
                <w:lang w:eastAsia="uk-UA"/>
              </w:rPr>
              <w:t>www</w:t>
            </w:r>
            <w:r w:rsidR="005756D8">
              <w:rPr>
                <w:rFonts w:asciiTheme="majorHAnsi" w:hAnsiTheme="majorHAnsi" w:cstheme="majorHAnsi"/>
                <w:color w:val="666666"/>
                <w:sz w:val="22"/>
                <w:szCs w:val="22"/>
                <w:lang w:eastAsia="uk-UA"/>
              </w:rPr>
              <w:t>.</w:t>
            </w:r>
            <w:proofErr w:type="spellStart"/>
            <w:r w:rsidR="000D16E1">
              <w:rPr>
                <w:rFonts w:asciiTheme="majorHAnsi" w:hAnsiTheme="majorHAnsi" w:cstheme="majorHAnsi"/>
                <w:color w:val="666666"/>
                <w:sz w:val="22"/>
                <w:szCs w:val="22"/>
                <w:lang w:val="en-US" w:eastAsia="uk-UA"/>
              </w:rPr>
              <w:t>ifstat</w:t>
            </w:r>
            <w:proofErr w:type="spellEnd"/>
            <w:r w:rsidR="00183730" w:rsidRPr="00183730">
              <w:rPr>
                <w:rFonts w:asciiTheme="majorHAnsi" w:hAnsiTheme="majorHAnsi" w:cstheme="majorHAnsi"/>
                <w:color w:val="666666"/>
                <w:sz w:val="21"/>
                <w:szCs w:val="21"/>
                <w:shd w:val="clear" w:color="auto" w:fill="FFFFFF"/>
              </w:rPr>
              <w:t>.gov.ua</w:t>
            </w:r>
          </w:p>
          <w:p w14:paraId="137CB03A" w14:textId="217DA950" w:rsidR="005C2EC8" w:rsidRPr="00183730" w:rsidRDefault="005C2EC8" w:rsidP="00183730">
            <w:pPr>
              <w:ind w:left="119"/>
              <w:rPr>
                <w:rFonts w:asciiTheme="majorHAnsi" w:hAnsiTheme="majorHAnsi" w:cstheme="majorHAnsi"/>
                <w:color w:val="666666"/>
                <w:sz w:val="22"/>
                <w:szCs w:val="22"/>
                <w:lang w:eastAsia="uk-UA"/>
              </w:rPr>
            </w:pPr>
            <w:r w:rsidRPr="0021258A">
              <w:rPr>
                <w:rFonts w:asciiTheme="majorHAnsi" w:hAnsiTheme="majorHAnsi" w:cstheme="majorHAnsi"/>
                <w:noProof/>
                <w:color w:val="666666"/>
                <w:sz w:val="21"/>
                <w:szCs w:val="21"/>
                <w:shd w:val="clear" w:color="auto" w:fill="FFFFFF"/>
                <w:lang w:eastAsia="uk-UA"/>
                <w14:ligatures w14:val="standardContextual"/>
              </w:rPr>
              <w:drawing>
                <wp:inline distT="0" distB="0" distL="0" distR="0" wp14:anchorId="7EC9353F" wp14:editId="080CB145">
                  <wp:extent cx="103910" cy="103910"/>
                  <wp:effectExtent l="0" t="0" r="0" b="0"/>
                  <wp:docPr id="11" name="Рисунок 2" descr="Конвер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8965873" name="Рисунок 1748965873" descr="Конверт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xmlns:c="http://schemas.openxmlformats.org/drawingml/2006/chart" xmlns:a14="http://schemas.microsoft.com/office/drawing/2010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embed="rId1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403" cy="1064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183730">
              <w:rPr>
                <w:rStyle w:val="af1"/>
                <w:rFonts w:asciiTheme="majorHAnsi" w:hAnsiTheme="majorHAnsi" w:cstheme="majorHAnsi"/>
                <w:i w:val="0"/>
                <w:iCs w:val="0"/>
                <w:color w:val="666666"/>
                <w:sz w:val="21"/>
                <w:szCs w:val="21"/>
                <w:shd w:val="clear" w:color="auto" w:fill="FFFFFF"/>
              </w:rPr>
              <w:t xml:space="preserve"> </w:t>
            </w:r>
            <w:proofErr w:type="spellStart"/>
            <w:r w:rsidR="000D16E1">
              <w:rPr>
                <w:rStyle w:val="af1"/>
                <w:rFonts w:asciiTheme="majorHAnsi" w:hAnsiTheme="majorHAnsi" w:cstheme="majorHAnsi"/>
                <w:i w:val="0"/>
                <w:iCs w:val="0"/>
                <w:color w:val="666666"/>
                <w:sz w:val="21"/>
                <w:szCs w:val="21"/>
                <w:shd w:val="clear" w:color="auto" w:fill="FFFFFF"/>
                <w:lang w:val="en-US"/>
              </w:rPr>
              <w:t>ifgus</w:t>
            </w:r>
            <w:proofErr w:type="spellEnd"/>
            <w:r w:rsidR="00183730" w:rsidRPr="00183730">
              <w:rPr>
                <w:rFonts w:asciiTheme="majorHAnsi" w:hAnsiTheme="majorHAnsi" w:cstheme="majorHAnsi"/>
                <w:color w:val="666666"/>
                <w:sz w:val="21"/>
                <w:szCs w:val="21"/>
                <w:shd w:val="clear" w:color="auto" w:fill="FFFFFF"/>
              </w:rPr>
              <w:t>@</w:t>
            </w:r>
            <w:proofErr w:type="spellStart"/>
            <w:r w:rsidR="000D16E1">
              <w:rPr>
                <w:rFonts w:asciiTheme="majorHAnsi" w:hAnsiTheme="majorHAnsi" w:cstheme="majorHAnsi"/>
                <w:color w:val="666666"/>
                <w:sz w:val="22"/>
                <w:szCs w:val="22"/>
                <w:lang w:val="en-US" w:eastAsia="uk-UA"/>
              </w:rPr>
              <w:t>ifstat</w:t>
            </w:r>
            <w:proofErr w:type="spellEnd"/>
            <w:r w:rsidR="00183730" w:rsidRPr="00183730">
              <w:rPr>
                <w:rFonts w:asciiTheme="majorHAnsi" w:hAnsiTheme="majorHAnsi" w:cstheme="majorHAnsi"/>
                <w:color w:val="666666"/>
                <w:sz w:val="21"/>
                <w:szCs w:val="21"/>
                <w:shd w:val="clear" w:color="auto" w:fill="FFFFFF"/>
              </w:rPr>
              <w:t>.gov.ua</w:t>
            </w:r>
          </w:p>
          <w:p w14:paraId="31816315" w14:textId="72E3368E" w:rsidR="005C2EC8" w:rsidRPr="000D16E1" w:rsidRDefault="005C2EC8" w:rsidP="000D16E1">
            <w:pPr>
              <w:spacing w:after="60"/>
              <w:ind w:left="119"/>
              <w:rPr>
                <w:rFonts w:asciiTheme="minorHAnsi" w:hAnsiTheme="minorHAnsi" w:cstheme="minorHAnsi"/>
                <w:color w:val="666666"/>
                <w:sz w:val="10"/>
                <w:szCs w:val="10"/>
                <w:lang w:val="en-US"/>
              </w:rPr>
            </w:pPr>
            <w:r w:rsidRPr="00C85E8A">
              <w:rPr>
                <w:noProof/>
                <w:lang w:eastAsia="uk-UA"/>
              </w:rPr>
              <w:drawing>
                <wp:inline distT="0" distB="0" distL="0" distR="0" wp14:anchorId="69F94F73" wp14:editId="1C69CF23">
                  <wp:extent cx="109104" cy="109104"/>
                  <wp:effectExtent l="0" t="0" r="5715" b="5715"/>
                  <wp:docPr id="12" name="Рисунок 3" descr="Телефонная трубка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5062054" name="Рисунок 1665062054" descr="Телефонная трубка"/>
                          <pic:cNvPicPr>
                            <a:picLocks/>
                          </pic:cNvPicPr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104" cy="1091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5C2EC8">
              <w:rPr>
                <w:rFonts w:asciiTheme="majorHAnsi" w:hAnsiTheme="majorHAnsi" w:cstheme="majorHAnsi"/>
                <w:color w:val="666666"/>
                <w:sz w:val="22"/>
                <w:szCs w:val="22"/>
              </w:rPr>
              <w:t xml:space="preserve"> </w:t>
            </w:r>
            <w:r w:rsidRPr="0021258A">
              <w:rPr>
                <w:rFonts w:asciiTheme="majorHAnsi" w:hAnsiTheme="majorHAnsi" w:cstheme="majorHAnsi"/>
                <w:color w:val="666666"/>
                <w:sz w:val="22"/>
                <w:szCs w:val="22"/>
              </w:rPr>
              <w:t>+38 (</w:t>
            </w:r>
            <w:r w:rsidR="000D16E1">
              <w:rPr>
                <w:rFonts w:asciiTheme="majorHAnsi" w:hAnsiTheme="majorHAnsi" w:cstheme="majorHAnsi"/>
                <w:color w:val="666666"/>
                <w:sz w:val="22"/>
                <w:szCs w:val="22"/>
                <w:lang w:val="en-US"/>
              </w:rPr>
              <w:t>0342</w:t>
            </w:r>
            <w:r>
              <w:rPr>
                <w:rFonts w:asciiTheme="majorHAnsi" w:hAnsiTheme="majorHAnsi" w:cstheme="majorHAnsi"/>
                <w:color w:val="666666"/>
                <w:sz w:val="22"/>
                <w:szCs w:val="22"/>
              </w:rPr>
              <w:t xml:space="preserve">) </w:t>
            </w:r>
            <w:r w:rsidR="000D16E1">
              <w:rPr>
                <w:rFonts w:asciiTheme="majorHAnsi" w:hAnsiTheme="majorHAnsi" w:cstheme="majorHAnsi"/>
                <w:color w:val="666666"/>
                <w:sz w:val="22"/>
                <w:szCs w:val="22"/>
                <w:lang w:val="en-US"/>
              </w:rPr>
              <w:t>79</w:t>
            </w:r>
            <w:r w:rsidRPr="0021258A">
              <w:rPr>
                <w:rFonts w:asciiTheme="majorHAnsi" w:hAnsiTheme="majorHAnsi" w:cstheme="majorHAnsi"/>
                <w:color w:val="666666"/>
                <w:sz w:val="22"/>
                <w:szCs w:val="22"/>
              </w:rPr>
              <w:t xml:space="preserve"> </w:t>
            </w:r>
            <w:r w:rsidR="000D16E1">
              <w:rPr>
                <w:rFonts w:asciiTheme="majorHAnsi" w:hAnsiTheme="majorHAnsi" w:cstheme="majorHAnsi"/>
                <w:color w:val="666666"/>
                <w:sz w:val="22"/>
                <w:szCs w:val="22"/>
                <w:lang w:val="en-US"/>
              </w:rPr>
              <w:t>20</w:t>
            </w:r>
            <w:r w:rsidRPr="0021258A">
              <w:rPr>
                <w:rFonts w:asciiTheme="majorHAnsi" w:hAnsiTheme="majorHAnsi" w:cstheme="majorHAnsi"/>
                <w:color w:val="666666"/>
                <w:sz w:val="22"/>
                <w:szCs w:val="22"/>
              </w:rPr>
              <w:t xml:space="preserve"> </w:t>
            </w:r>
            <w:r w:rsidR="000D16E1">
              <w:rPr>
                <w:rFonts w:asciiTheme="majorHAnsi" w:hAnsiTheme="majorHAnsi" w:cstheme="majorHAnsi"/>
                <w:color w:val="666666"/>
                <w:sz w:val="22"/>
                <w:szCs w:val="22"/>
                <w:lang w:val="en-US"/>
              </w:rPr>
              <w:t>93</w:t>
            </w:r>
          </w:p>
        </w:tc>
      </w:tr>
    </w:tbl>
    <w:p w14:paraId="0F87E6EC" w14:textId="0F7A86CA" w:rsidR="00846C6B" w:rsidRDefault="00846C6B" w:rsidP="00111992">
      <w:pPr>
        <w:pStyle w:val="--12"/>
      </w:pPr>
    </w:p>
    <w:p w14:paraId="26271DF4" w14:textId="77777777" w:rsidR="008E6A13" w:rsidRDefault="008E6A13" w:rsidP="00111992">
      <w:pPr>
        <w:pStyle w:val="--12"/>
      </w:pPr>
    </w:p>
    <w:bookmarkEnd w:id="0"/>
    <w:p w14:paraId="5718E548" w14:textId="6E77C93E" w:rsidR="00924E66" w:rsidRDefault="00924E66" w:rsidP="00924E66">
      <w:pPr>
        <w:pStyle w:val="--12"/>
      </w:pPr>
      <w:r>
        <w:t>За</w:t>
      </w:r>
      <w:r w:rsidR="007C347F">
        <w:t xml:space="preserve"> </w:t>
      </w:r>
      <w:r w:rsidR="00C120B8">
        <w:t xml:space="preserve"> </w:t>
      </w:r>
      <w:r>
        <w:t xml:space="preserve">даними </w:t>
      </w:r>
      <w:r w:rsidR="00C120B8">
        <w:t xml:space="preserve"> </w:t>
      </w:r>
      <w:r>
        <w:t>Д</w:t>
      </w:r>
      <w:r w:rsidR="00040237">
        <w:t>ержавної</w:t>
      </w:r>
      <w:r w:rsidR="00C120B8">
        <w:t xml:space="preserve"> </w:t>
      </w:r>
      <w:r w:rsidR="007C347F">
        <w:t xml:space="preserve"> </w:t>
      </w:r>
      <w:r>
        <w:t>служби</w:t>
      </w:r>
      <w:r w:rsidR="007C347F">
        <w:t xml:space="preserve"> </w:t>
      </w:r>
      <w:r w:rsidR="00C120B8">
        <w:t xml:space="preserve"> </w:t>
      </w:r>
      <w:r>
        <w:t>статистики</w:t>
      </w:r>
      <w:r w:rsidR="00C120B8">
        <w:t xml:space="preserve"> </w:t>
      </w:r>
      <w:r>
        <w:t xml:space="preserve"> </w:t>
      </w:r>
      <w:r w:rsidR="00040237">
        <w:t>України,</w:t>
      </w:r>
      <w:r w:rsidR="007C347F">
        <w:t xml:space="preserve"> </w:t>
      </w:r>
      <w:r w:rsidR="00C120B8">
        <w:t xml:space="preserve"> </w:t>
      </w:r>
      <w:r w:rsidR="00D73618">
        <w:t xml:space="preserve">інфляція </w:t>
      </w:r>
      <w:r w:rsidR="00C120B8">
        <w:t xml:space="preserve"> </w:t>
      </w:r>
      <w:r w:rsidR="00D73618">
        <w:t xml:space="preserve">на </w:t>
      </w:r>
      <w:r w:rsidR="00C120B8">
        <w:t xml:space="preserve"> </w:t>
      </w:r>
      <w:r w:rsidR="00D73618">
        <w:t xml:space="preserve">споживчому </w:t>
      </w:r>
      <w:r w:rsidR="00C120B8">
        <w:t xml:space="preserve"> </w:t>
      </w:r>
      <w:r w:rsidR="00D73618">
        <w:t>ринку</w:t>
      </w:r>
      <w:r w:rsidR="00C120B8">
        <w:t xml:space="preserve"> </w:t>
      </w:r>
      <w:r>
        <w:rPr>
          <w:rFonts w:ascii="Calibri" w:hAnsi="Calibri"/>
        </w:rPr>
        <w:t xml:space="preserve"> </w:t>
      </w:r>
      <w:r w:rsidR="00D73618">
        <w:rPr>
          <w:rFonts w:ascii="Calibri" w:hAnsi="Calibri"/>
        </w:rPr>
        <w:t>в</w:t>
      </w:r>
      <w:r w:rsidR="007C347F">
        <w:rPr>
          <w:rFonts w:ascii="Calibri" w:hAnsi="Calibri"/>
        </w:rPr>
        <w:t xml:space="preserve"> </w:t>
      </w:r>
      <w:r w:rsidR="00CA2390">
        <w:rPr>
          <w:rFonts w:ascii="Calibri" w:hAnsi="Calibri"/>
        </w:rPr>
        <w:t>лип</w:t>
      </w:r>
      <w:r w:rsidR="00983A28">
        <w:t>ні</w:t>
      </w:r>
      <w:r>
        <w:t xml:space="preserve"> 2026р. </w:t>
      </w:r>
      <w:r w:rsidR="00C120B8">
        <w:t xml:space="preserve"> </w:t>
      </w:r>
      <w:r>
        <w:t xml:space="preserve">порівняно </w:t>
      </w:r>
      <w:r w:rsidR="00C120B8">
        <w:t xml:space="preserve"> </w:t>
      </w:r>
      <w:r>
        <w:t xml:space="preserve">із </w:t>
      </w:r>
      <w:r w:rsidR="00C120B8">
        <w:t xml:space="preserve"> </w:t>
      </w:r>
      <w:r w:rsidR="00CA2390">
        <w:t>чер</w:t>
      </w:r>
      <w:r w:rsidR="00A05A21">
        <w:t>в</w:t>
      </w:r>
      <w:r w:rsidR="007C347F">
        <w:t>не</w:t>
      </w:r>
      <w:r w:rsidR="00983A28">
        <w:t>м</w:t>
      </w:r>
      <w:r w:rsidR="00040237">
        <w:t xml:space="preserve"> 2026р.</w:t>
      </w:r>
      <w:r w:rsidR="00C120B8">
        <w:t xml:space="preserve"> </w:t>
      </w:r>
      <w:r w:rsidR="007C347F">
        <w:t xml:space="preserve"> </w:t>
      </w:r>
      <w:r>
        <w:t>в</w:t>
      </w:r>
      <w:r w:rsidR="00C120B8">
        <w:t xml:space="preserve"> </w:t>
      </w:r>
      <w:r>
        <w:t xml:space="preserve"> </w:t>
      </w:r>
      <w:r w:rsidR="00040237">
        <w:t>області</w:t>
      </w:r>
      <w:r w:rsidR="00C120B8">
        <w:t xml:space="preserve"> </w:t>
      </w:r>
      <w:r w:rsidR="007C347F">
        <w:t xml:space="preserve"> </w:t>
      </w:r>
      <w:r w:rsidR="00D73618">
        <w:t>становила</w:t>
      </w:r>
      <w:r w:rsidR="004D654C">
        <w:t xml:space="preserve"> </w:t>
      </w:r>
      <w:r w:rsidR="00C120B8">
        <w:t xml:space="preserve"> </w:t>
      </w:r>
      <w:r w:rsidR="004D654C">
        <w:t>0</w:t>
      </w:r>
      <w:r>
        <w:t>,</w:t>
      </w:r>
      <w:r w:rsidR="00D73618">
        <w:t>5</w:t>
      </w:r>
      <w:r>
        <w:t>%,</w:t>
      </w:r>
      <w:r w:rsidR="007C347F">
        <w:t xml:space="preserve"> </w:t>
      </w:r>
      <w:r w:rsidR="00C120B8">
        <w:t xml:space="preserve"> </w:t>
      </w:r>
      <w:r w:rsidR="00D73618">
        <w:t xml:space="preserve">з </w:t>
      </w:r>
      <w:r w:rsidR="00C120B8">
        <w:t xml:space="preserve"> </w:t>
      </w:r>
      <w:r w:rsidR="00D73618">
        <w:t>початку</w:t>
      </w:r>
      <w:r w:rsidR="00C120B8">
        <w:t xml:space="preserve"> </w:t>
      </w:r>
      <w:r w:rsidR="00D73618">
        <w:t xml:space="preserve"> року </w:t>
      </w:r>
      <w:r w:rsidR="00C120B8">
        <w:t xml:space="preserve"> </w:t>
      </w:r>
      <w:r w:rsidR="00D73618">
        <w:t xml:space="preserve">– </w:t>
      </w:r>
      <w:r w:rsidR="00C120B8">
        <w:t xml:space="preserve"> </w:t>
      </w:r>
      <w:r w:rsidR="00D73618">
        <w:t>6,5%</w:t>
      </w:r>
      <w:r w:rsidR="00C120B8">
        <w:t>,</w:t>
      </w:r>
      <w:r w:rsidR="00D73618">
        <w:t xml:space="preserve"> </w:t>
      </w:r>
      <w:r w:rsidR="004D654C">
        <w:t xml:space="preserve">в </w:t>
      </w:r>
      <w:r w:rsidR="00C120B8">
        <w:t xml:space="preserve"> </w:t>
      </w:r>
      <w:r w:rsidR="004D654C">
        <w:t>Україні</w:t>
      </w:r>
      <w:r w:rsidR="00C120B8">
        <w:t xml:space="preserve"> </w:t>
      </w:r>
      <w:r w:rsidR="004D654C">
        <w:t xml:space="preserve"> –</w:t>
      </w:r>
      <w:r w:rsidR="00C120B8">
        <w:t xml:space="preserve"> </w:t>
      </w:r>
      <w:r w:rsidR="004D654C">
        <w:t xml:space="preserve"> 0,</w:t>
      </w:r>
      <w:r w:rsidR="00D73618">
        <w:t>3%</w:t>
      </w:r>
      <w:r w:rsidR="00C120B8">
        <w:t xml:space="preserve"> </w:t>
      </w:r>
      <w:r w:rsidR="004D654C">
        <w:t xml:space="preserve"> </w:t>
      </w:r>
      <w:r>
        <w:t xml:space="preserve">та </w:t>
      </w:r>
      <w:r w:rsidR="00C120B8">
        <w:t xml:space="preserve"> </w:t>
      </w:r>
      <w:r w:rsidR="00D73618">
        <w:t>6</w:t>
      </w:r>
      <w:r>
        <w:t>,</w:t>
      </w:r>
      <w:r w:rsidR="00D73618">
        <w:t>0</w:t>
      </w:r>
      <w:r>
        <w:t>%</w:t>
      </w:r>
      <w:r w:rsidR="007C347F">
        <w:t xml:space="preserve"> </w:t>
      </w:r>
      <w:r w:rsidR="00C120B8">
        <w:t xml:space="preserve"> </w:t>
      </w:r>
      <w:r>
        <w:t>відповідно.</w:t>
      </w:r>
    </w:p>
    <w:p w14:paraId="4C7D93A0" w14:textId="77777777" w:rsidR="00320B26" w:rsidRDefault="00320B26" w:rsidP="00320B26">
      <w:pPr>
        <w:pStyle w:val="--12"/>
      </w:pPr>
    </w:p>
    <w:p w14:paraId="0895380C" w14:textId="77777777" w:rsidR="00320B26" w:rsidRDefault="00320B26" w:rsidP="00320B26">
      <w:pPr>
        <w:pStyle w:val="--12"/>
        <w:rPr>
          <w:sz w:val="10"/>
          <w:szCs w:val="12"/>
        </w:rPr>
      </w:pPr>
    </w:p>
    <w:p w14:paraId="5F93CC72" w14:textId="77777777" w:rsidR="00320B26" w:rsidRDefault="00320B26" w:rsidP="00320B26">
      <w:pPr>
        <w:pStyle w:val="--12"/>
        <w:ind w:firstLine="0"/>
      </w:pPr>
    </w:p>
    <w:p w14:paraId="44171212" w14:textId="77777777" w:rsidR="00320B26" w:rsidRDefault="00320B26" w:rsidP="00320B26">
      <w:pPr>
        <w:rPr>
          <w:rFonts w:asciiTheme="minorHAnsi" w:hAnsiTheme="minorHAnsi" w:cstheme="minorHAnsi"/>
          <w:snapToGrid w:val="0"/>
          <w:color w:val="22517D"/>
          <w:szCs w:val="26"/>
        </w:rPr>
        <w:sectPr w:rsidR="00320B26" w:rsidSect="00F90C1F">
          <w:type w:val="continuous"/>
          <w:pgSz w:w="11906" w:h="16838"/>
          <w:pgMar w:top="851" w:right="1134" w:bottom="851" w:left="1134" w:header="709" w:footer="709" w:gutter="0"/>
          <w:cols w:space="720"/>
        </w:sectPr>
      </w:pPr>
    </w:p>
    <w:p w14:paraId="441D2284" w14:textId="77777777" w:rsidR="00320B26" w:rsidRDefault="00320B26" w:rsidP="00320B26">
      <w:pPr>
        <w:pStyle w:val="--12"/>
        <w:ind w:firstLine="0"/>
        <w:jc w:val="center"/>
        <w:rPr>
          <w:rFonts w:ascii="Calibri" w:hAnsi="Calibri" w:cs="Calibri"/>
          <w:b/>
          <w:bCs/>
          <w:color w:val="DC9529"/>
          <w:szCs w:val="24"/>
        </w:rPr>
      </w:pPr>
      <w:r>
        <w:rPr>
          <w:rFonts w:ascii="Calibri" w:hAnsi="Calibri" w:cs="Calibri"/>
          <w:b/>
          <w:bCs/>
          <w:color w:val="DC9529"/>
          <w:szCs w:val="24"/>
        </w:rPr>
        <w:lastRenderedPageBreak/>
        <w:t xml:space="preserve">Зміни споживчих цін </w:t>
      </w:r>
    </w:p>
    <w:p w14:paraId="2CC203F6" w14:textId="77777777" w:rsidR="00320B26" w:rsidRDefault="00320B26" w:rsidP="00320B26">
      <w:pPr>
        <w:pStyle w:val="--12"/>
        <w:ind w:firstLine="0"/>
        <w:jc w:val="center"/>
        <w:rPr>
          <w:rFonts w:ascii="Calibri" w:hAnsi="Calibri" w:cs="Calibri"/>
          <w:b/>
          <w:szCs w:val="24"/>
        </w:rPr>
      </w:pPr>
      <w:r>
        <w:rPr>
          <w:rFonts w:ascii="Calibri" w:hAnsi="Calibri" w:cs="Calibri"/>
          <w:sz w:val="20"/>
          <w:szCs w:val="20"/>
        </w:rPr>
        <w:t>у % до попереднього місяця</w:t>
      </w:r>
    </w:p>
    <w:p w14:paraId="2A1EBE53" w14:textId="77777777" w:rsidR="00320B26" w:rsidRDefault="00320B26" w:rsidP="00320B26">
      <w:pPr>
        <w:pStyle w:val="--12"/>
        <w:ind w:firstLine="0"/>
        <w:jc w:val="center"/>
        <w:rPr>
          <w:rFonts w:ascii="Calibri" w:hAnsi="Calibri" w:cs="Calibri"/>
          <w:b/>
          <w:bCs/>
          <w:color w:val="DC9529"/>
          <w:szCs w:val="24"/>
        </w:rPr>
      </w:pPr>
      <w:r>
        <w:rPr>
          <w:noProof/>
          <w:lang w:eastAsia="uk-UA"/>
        </w:rPr>
        <w:drawing>
          <wp:inline distT="0" distB="0" distL="0" distR="0" wp14:anchorId="11ECC9CD" wp14:editId="705ADC15">
            <wp:extent cx="2836545" cy="1886585"/>
            <wp:effectExtent l="0" t="0" r="1905" b="0"/>
            <wp:docPr id="6" name="Діагра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14:paraId="78783457" w14:textId="77777777" w:rsidR="00320B26" w:rsidRDefault="00320B26" w:rsidP="00320B26">
      <w:pPr>
        <w:pStyle w:val="--12"/>
        <w:ind w:firstLine="0"/>
        <w:jc w:val="center"/>
        <w:rPr>
          <w:b/>
        </w:rPr>
      </w:pPr>
      <w:r>
        <w:rPr>
          <w:rFonts w:ascii="Calibri" w:hAnsi="Calibri" w:cs="Calibri"/>
          <w:b/>
          <w:bCs/>
          <w:color w:val="DC9529"/>
          <w:szCs w:val="24"/>
        </w:rPr>
        <w:lastRenderedPageBreak/>
        <w:t>Зміни споживчих цін у 2026 році</w:t>
      </w:r>
    </w:p>
    <w:p w14:paraId="367CE4AB" w14:textId="77777777" w:rsidR="00320B26" w:rsidRDefault="00320B26" w:rsidP="00320B26">
      <w:pPr>
        <w:pStyle w:val="--12"/>
        <w:ind w:firstLine="0"/>
        <w:jc w:val="center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у % до грудня попереднього року</w:t>
      </w:r>
    </w:p>
    <w:p w14:paraId="705D3FB9" w14:textId="77777777" w:rsidR="00320B26" w:rsidRDefault="00320B26" w:rsidP="00320B26">
      <w:pPr>
        <w:pStyle w:val="--12"/>
        <w:ind w:firstLine="0"/>
        <w:jc w:val="center"/>
        <w:rPr>
          <w:rFonts w:ascii="Calibri" w:hAnsi="Calibri" w:cs="Calibri"/>
          <w:b/>
          <w:bCs/>
          <w:color w:val="DC9529"/>
          <w:szCs w:val="24"/>
        </w:rPr>
      </w:pPr>
      <w:r>
        <w:rPr>
          <w:noProof/>
          <w:lang w:eastAsia="uk-UA"/>
        </w:rPr>
        <w:drawing>
          <wp:inline distT="0" distB="0" distL="0" distR="0" wp14:anchorId="453F166D" wp14:editId="7C4B7AE8">
            <wp:extent cx="2836545" cy="1886585"/>
            <wp:effectExtent l="0" t="0" r="1905" b="0"/>
            <wp:docPr id="7" name="Діаграма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14:paraId="4462809C" w14:textId="77777777" w:rsidR="00320B26" w:rsidRDefault="00320B26" w:rsidP="00320B26">
      <w:pPr>
        <w:rPr>
          <w:rFonts w:ascii="Calibri" w:hAnsi="Calibri" w:cs="Calibri"/>
          <w:b/>
          <w:bCs/>
          <w:color w:val="DC9529"/>
        </w:rPr>
        <w:sectPr w:rsidR="00320B26">
          <w:type w:val="continuous"/>
          <w:pgSz w:w="11906" w:h="16838"/>
          <w:pgMar w:top="851" w:right="1134" w:bottom="851" w:left="1134" w:header="709" w:footer="709" w:gutter="0"/>
          <w:cols w:num="2" w:space="708"/>
        </w:sectPr>
      </w:pPr>
    </w:p>
    <w:p w14:paraId="625CCADA" w14:textId="77777777" w:rsidR="00320B26" w:rsidRDefault="00320B26" w:rsidP="00F90C1F">
      <w:pPr>
        <w:pStyle w:val="--12"/>
        <w:ind w:firstLine="0"/>
        <w:jc w:val="center"/>
        <w:rPr>
          <w:rFonts w:ascii="Calibri" w:hAnsi="Calibri" w:cs="Calibri"/>
          <w:b/>
          <w:bCs/>
          <w:color w:val="DC9529"/>
          <w:szCs w:val="24"/>
        </w:rPr>
      </w:pPr>
    </w:p>
    <w:p w14:paraId="402E1095" w14:textId="77777777" w:rsidR="00F90C1F" w:rsidRDefault="00F90C1F" w:rsidP="00F90C1F">
      <w:pPr>
        <w:pStyle w:val="--12"/>
        <w:ind w:firstLine="0"/>
        <w:jc w:val="center"/>
        <w:rPr>
          <w:rFonts w:ascii="Calibri" w:hAnsi="Calibri" w:cs="Calibri"/>
          <w:b/>
          <w:bCs/>
          <w:color w:val="DC9529"/>
          <w:szCs w:val="24"/>
        </w:rPr>
      </w:pPr>
      <w:r>
        <w:rPr>
          <w:rFonts w:ascii="Calibri" w:hAnsi="Calibri" w:cs="Calibri"/>
          <w:b/>
          <w:bCs/>
          <w:color w:val="DC9529"/>
          <w:szCs w:val="24"/>
        </w:rPr>
        <w:t>Зміни споживчих цін на товари та послуги</w:t>
      </w:r>
    </w:p>
    <w:p w14:paraId="736BD352" w14:textId="77777777" w:rsidR="00924E66" w:rsidRDefault="00924E66" w:rsidP="00924E66">
      <w:pPr>
        <w:pStyle w:val="--12"/>
        <w:ind w:firstLine="0"/>
        <w:jc w:val="right"/>
        <w:rPr>
          <w:sz w:val="22"/>
          <w:szCs w:val="22"/>
        </w:rPr>
      </w:pPr>
      <w:r>
        <w:rPr>
          <w:sz w:val="22"/>
          <w:szCs w:val="22"/>
        </w:rPr>
        <w:t>(відсотків)</w:t>
      </w:r>
    </w:p>
    <w:tbl>
      <w:tblPr>
        <w:tblW w:w="0" w:type="dxa"/>
        <w:tblInd w:w="28" w:type="dxa"/>
        <w:tblBorders>
          <w:top w:val="single" w:sz="4" w:space="0" w:color="22517D"/>
          <w:left w:val="single" w:sz="4" w:space="0" w:color="22517D"/>
          <w:bottom w:val="single" w:sz="4" w:space="0" w:color="22517D"/>
          <w:right w:val="single" w:sz="4" w:space="0" w:color="22517D"/>
          <w:insideH w:val="single" w:sz="4" w:space="0" w:color="22517D"/>
          <w:insideV w:val="single" w:sz="4" w:space="0" w:color="22517D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089"/>
        <w:gridCol w:w="1757"/>
        <w:gridCol w:w="1758"/>
      </w:tblGrid>
      <w:tr w:rsidR="00924E66" w14:paraId="01C3CD2B" w14:textId="77777777" w:rsidTr="00D25E75">
        <w:trPr>
          <w:trHeight w:val="397"/>
        </w:trPr>
        <w:tc>
          <w:tcPr>
            <w:tcW w:w="6089" w:type="dxa"/>
            <w:vMerge w:val="restart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DDEEFE"/>
          </w:tcPr>
          <w:p w14:paraId="0A96D905" w14:textId="77777777" w:rsidR="00924E66" w:rsidRDefault="00924E66" w:rsidP="00D25E75">
            <w:pP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</w:p>
        </w:tc>
        <w:tc>
          <w:tcPr>
            <w:tcW w:w="3515" w:type="dxa"/>
            <w:gridSpan w:val="2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auto"/>
            </w:tcBorders>
            <w:shd w:val="clear" w:color="auto" w:fill="DDEEFE"/>
            <w:vAlign w:val="center"/>
            <w:hideMark/>
          </w:tcPr>
          <w:p w14:paraId="58103B67" w14:textId="250ABE67" w:rsidR="00924E66" w:rsidRDefault="00BD3034" w:rsidP="007C347F">
            <w:pPr>
              <w:spacing w:before="40" w:after="40"/>
              <w:jc w:val="center"/>
              <w:rPr>
                <w:rFonts w:ascii="Calibri" w:hAnsi="Calibri"/>
                <w:b/>
                <w:bCs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 w:cs="Calibri"/>
                <w:b/>
                <w:bCs/>
                <w:snapToGrid w:val="0"/>
                <w:color w:val="22517D"/>
                <w:kern w:val="2"/>
                <w:sz w:val="20"/>
                <w:szCs w:val="20"/>
                <w:lang w:val="ru-RU"/>
                <w14:ligatures w14:val="standardContextual"/>
              </w:rPr>
              <w:t>Лип</w:t>
            </w:r>
            <w:r w:rsidR="007C347F">
              <w:rPr>
                <w:rFonts w:ascii="Calibri" w:hAnsi="Calibri" w:cs="Calibri"/>
                <w:b/>
                <w:bCs/>
                <w:snapToGrid w:val="0"/>
                <w:color w:val="22517D"/>
                <w:kern w:val="2"/>
                <w:sz w:val="20"/>
                <w:szCs w:val="20"/>
                <w:lang w:val="ru-RU"/>
                <w14:ligatures w14:val="standardContextual"/>
              </w:rPr>
              <w:t>ен</w:t>
            </w:r>
            <w:r w:rsidR="002F0528">
              <w:rPr>
                <w:rFonts w:ascii="Calibri" w:hAnsi="Calibri" w:cs="Calibri"/>
                <w:b/>
                <w:bCs/>
                <w:snapToGrid w:val="0"/>
                <w:color w:val="22517D"/>
                <w:kern w:val="2"/>
                <w:sz w:val="20"/>
                <w:szCs w:val="20"/>
                <w:lang w:val="ru-RU"/>
                <w14:ligatures w14:val="standardContextual"/>
              </w:rPr>
              <w:t>ь</w:t>
            </w:r>
            <w:r w:rsidR="00924E66">
              <w:rPr>
                <w:rFonts w:ascii="Calibri" w:hAnsi="Calibri" w:cs="Calibri"/>
                <w:b/>
                <w:bCs/>
                <w:snapToGrid w:val="0"/>
                <w:color w:val="22517D"/>
                <w:kern w:val="2"/>
                <w:sz w:val="20"/>
                <w:szCs w:val="20"/>
                <w:lang w:val="ru-RU"/>
                <w14:ligatures w14:val="standardContextual"/>
              </w:rPr>
              <w:t xml:space="preserve"> 2026 до</w:t>
            </w:r>
          </w:p>
        </w:tc>
      </w:tr>
      <w:tr w:rsidR="00924E66" w14:paraId="663D7AD3" w14:textId="77777777" w:rsidTr="00D25E75">
        <w:trPr>
          <w:trHeight w:val="340"/>
        </w:trPr>
        <w:tc>
          <w:tcPr>
            <w:tcW w:w="6089" w:type="dxa"/>
            <w:vMerge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vAlign w:val="center"/>
            <w:hideMark/>
          </w:tcPr>
          <w:p w14:paraId="4FA28991" w14:textId="77777777" w:rsidR="00924E66" w:rsidRDefault="00924E66" w:rsidP="00D25E75">
            <w:pP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</w:p>
        </w:tc>
        <w:tc>
          <w:tcPr>
            <w:tcW w:w="1757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DDEEFE"/>
            <w:vAlign w:val="center"/>
            <w:hideMark/>
          </w:tcPr>
          <w:p w14:paraId="29845A31" w14:textId="4822A187" w:rsidR="00924E66" w:rsidRDefault="00BD3034" w:rsidP="00924E66">
            <w:pPr>
              <w:jc w:val="center"/>
              <w:rPr>
                <w:rFonts w:ascii="Calibri" w:hAnsi="Calibri"/>
                <w:b/>
                <w:bCs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proofErr w:type="spellStart"/>
            <w:r>
              <w:rPr>
                <w:rFonts w:ascii="Calibri" w:hAnsi="Calibri"/>
                <w:b/>
                <w:bCs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чер</w:t>
            </w:r>
            <w:r w:rsidR="00A05A21">
              <w:rPr>
                <w:rFonts w:ascii="Calibri" w:hAnsi="Calibri"/>
                <w:b/>
                <w:bCs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в</w:t>
            </w:r>
            <w:r w:rsidR="007C347F">
              <w:rPr>
                <w:rFonts w:ascii="Calibri" w:hAnsi="Calibri"/>
                <w:b/>
                <w:bCs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ня</w:t>
            </w:r>
            <w:proofErr w:type="spellEnd"/>
            <w:r w:rsidR="00924E66">
              <w:rPr>
                <w:rFonts w:ascii="Calibri" w:hAnsi="Calibri"/>
                <w:b/>
                <w:bCs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 xml:space="preserve"> 2026</w:t>
            </w:r>
          </w:p>
        </w:tc>
        <w:tc>
          <w:tcPr>
            <w:tcW w:w="1757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DDEEFE"/>
            <w:vAlign w:val="center"/>
            <w:hideMark/>
          </w:tcPr>
          <w:p w14:paraId="5584E477" w14:textId="27A933D0" w:rsidR="00924E66" w:rsidRDefault="00924E66" w:rsidP="00924E66">
            <w:pPr>
              <w:jc w:val="center"/>
              <w:rPr>
                <w:b/>
                <w:bCs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snapToGrid w:val="0"/>
                <w:color w:val="22517D"/>
                <w:kern w:val="2"/>
                <w:sz w:val="20"/>
                <w:szCs w:val="20"/>
                <w:lang w:val="ru-RU"/>
                <w14:ligatures w14:val="standardContextual"/>
              </w:rPr>
              <w:t>грудня</w:t>
            </w:r>
            <w:proofErr w:type="spellEnd"/>
            <w:r>
              <w:rPr>
                <w:rFonts w:ascii="Calibri" w:hAnsi="Calibri" w:cs="Calibri"/>
                <w:b/>
                <w:bCs/>
                <w:snapToGrid w:val="0"/>
                <w:color w:val="22517D"/>
                <w:kern w:val="2"/>
                <w:sz w:val="20"/>
                <w:szCs w:val="20"/>
                <w:lang w:val="ru-RU"/>
                <w14:ligatures w14:val="standardContextual"/>
              </w:rPr>
              <w:t xml:space="preserve"> 2025</w:t>
            </w:r>
          </w:p>
        </w:tc>
      </w:tr>
      <w:tr w:rsidR="00924E66" w14:paraId="1A6C03CE" w14:textId="77777777" w:rsidTr="00D25E75">
        <w:tc>
          <w:tcPr>
            <w:tcW w:w="6089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hideMark/>
          </w:tcPr>
          <w:p w14:paraId="5F9DE96F" w14:textId="77777777" w:rsidR="00924E66" w:rsidRDefault="00924E66" w:rsidP="00D25E75">
            <w:pP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proofErr w:type="spellStart"/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Споживчі</w:t>
            </w:r>
            <w:proofErr w:type="spellEnd"/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ціни</w:t>
            </w:r>
            <w:proofErr w:type="spellEnd"/>
          </w:p>
        </w:tc>
        <w:tc>
          <w:tcPr>
            <w:tcW w:w="1757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48114009" w14:textId="20CB49C7" w:rsidR="00924E66" w:rsidRDefault="00573B42" w:rsidP="00D25E75">
            <w:pPr>
              <w:ind w:left="113" w:right="170"/>
              <w:jc w:val="right"/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0,5</w:t>
            </w:r>
          </w:p>
        </w:tc>
        <w:tc>
          <w:tcPr>
            <w:tcW w:w="1757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58D264A5" w14:textId="34D932CF" w:rsidR="00924E66" w:rsidRPr="009A6EFB" w:rsidRDefault="0062663B" w:rsidP="00D25E75">
            <w:pPr>
              <w:ind w:left="113" w:right="170"/>
              <w:jc w:val="right"/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eastAsia="en-US"/>
                <w14:ligatures w14:val="standardContextual"/>
              </w:rPr>
              <w:t>6,5</w:t>
            </w:r>
          </w:p>
        </w:tc>
      </w:tr>
      <w:tr w:rsidR="00924E66" w14:paraId="68A8A4FB" w14:textId="77777777" w:rsidTr="00D25E75">
        <w:tc>
          <w:tcPr>
            <w:tcW w:w="6089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hideMark/>
          </w:tcPr>
          <w:p w14:paraId="3CDAC4F6" w14:textId="77777777" w:rsidR="00924E66" w:rsidRDefault="00924E66" w:rsidP="00D25E75">
            <w:pPr>
              <w:ind w:left="113"/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proofErr w:type="spellStart"/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Продукти</w:t>
            </w:r>
            <w:proofErr w:type="spellEnd"/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харчування</w:t>
            </w:r>
            <w:proofErr w:type="spellEnd"/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 xml:space="preserve"> та </w:t>
            </w:r>
            <w:proofErr w:type="spellStart"/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безалкогольні</w:t>
            </w:r>
            <w:proofErr w:type="spellEnd"/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напої</w:t>
            </w:r>
            <w:proofErr w:type="spellEnd"/>
          </w:p>
        </w:tc>
        <w:tc>
          <w:tcPr>
            <w:tcW w:w="1757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2FC2E404" w14:textId="31DA1496" w:rsidR="00924E66" w:rsidRDefault="00573B42" w:rsidP="00D25E75">
            <w:pPr>
              <w:ind w:right="170"/>
              <w:jc w:val="right"/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-0,2</w:t>
            </w:r>
          </w:p>
        </w:tc>
        <w:tc>
          <w:tcPr>
            <w:tcW w:w="1757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62B22E57" w14:textId="0B7EED9E" w:rsidR="00924E66" w:rsidRDefault="0062663B" w:rsidP="00D25E75">
            <w:pPr>
              <w:ind w:right="170"/>
              <w:jc w:val="right"/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5,2</w:t>
            </w:r>
          </w:p>
        </w:tc>
      </w:tr>
      <w:tr w:rsidR="00924E66" w14:paraId="7BB80197" w14:textId="77777777" w:rsidTr="00D25E75">
        <w:tc>
          <w:tcPr>
            <w:tcW w:w="6089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hideMark/>
          </w:tcPr>
          <w:p w14:paraId="28CE282C" w14:textId="77777777" w:rsidR="00924E66" w:rsidRDefault="00924E66" w:rsidP="00D25E75">
            <w:pPr>
              <w:ind w:left="227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proofErr w:type="spellStart"/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Продукти</w:t>
            </w:r>
            <w:proofErr w:type="spellEnd"/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 xml:space="preserve"> </w:t>
            </w:r>
            <w:proofErr w:type="spellStart"/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харчування</w:t>
            </w:r>
            <w:proofErr w:type="spellEnd"/>
          </w:p>
        </w:tc>
        <w:tc>
          <w:tcPr>
            <w:tcW w:w="1757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07E7E48C" w14:textId="1654884D" w:rsidR="00924E66" w:rsidRDefault="00573B42" w:rsidP="00D25E75">
            <w:pPr>
              <w:ind w:right="170"/>
              <w:jc w:val="right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-0,2</w:t>
            </w:r>
          </w:p>
        </w:tc>
        <w:tc>
          <w:tcPr>
            <w:tcW w:w="1757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66378A0D" w14:textId="1F6E85A4" w:rsidR="00924E66" w:rsidRDefault="0062663B" w:rsidP="00D25E75">
            <w:pPr>
              <w:ind w:right="170"/>
              <w:jc w:val="right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5,1</w:t>
            </w:r>
          </w:p>
        </w:tc>
      </w:tr>
      <w:tr w:rsidR="00924E66" w14:paraId="500FB222" w14:textId="77777777" w:rsidTr="00D25E75">
        <w:tc>
          <w:tcPr>
            <w:tcW w:w="6089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hideMark/>
          </w:tcPr>
          <w:p w14:paraId="5D21FB22" w14:textId="77777777" w:rsidR="00924E66" w:rsidRDefault="00924E66" w:rsidP="00D25E75">
            <w:pPr>
              <w:ind w:left="397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proofErr w:type="spellStart"/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хліб</w:t>
            </w:r>
            <w:proofErr w:type="spellEnd"/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 xml:space="preserve"> і </w:t>
            </w:r>
            <w:proofErr w:type="spellStart"/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хлібопродукти</w:t>
            </w:r>
            <w:proofErr w:type="spellEnd"/>
          </w:p>
        </w:tc>
        <w:tc>
          <w:tcPr>
            <w:tcW w:w="1757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7BAC3C29" w14:textId="43FDA23A" w:rsidR="00924E66" w:rsidRDefault="00573B42" w:rsidP="00D25E75">
            <w:pPr>
              <w:ind w:right="170"/>
              <w:jc w:val="right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-0,6</w:t>
            </w:r>
          </w:p>
        </w:tc>
        <w:tc>
          <w:tcPr>
            <w:tcW w:w="1757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198CF7EB" w14:textId="6E09A3BD" w:rsidR="00924E66" w:rsidRDefault="0062663B" w:rsidP="00D25E75">
            <w:pPr>
              <w:ind w:right="170"/>
              <w:jc w:val="right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12,3</w:t>
            </w:r>
          </w:p>
        </w:tc>
      </w:tr>
      <w:tr w:rsidR="00924E66" w14:paraId="077EFC61" w14:textId="77777777" w:rsidTr="00D25E75">
        <w:tc>
          <w:tcPr>
            <w:tcW w:w="6089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hideMark/>
          </w:tcPr>
          <w:p w14:paraId="0531B24C" w14:textId="77777777" w:rsidR="00924E66" w:rsidRDefault="00924E66" w:rsidP="00D25E75">
            <w:pPr>
              <w:ind w:left="397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proofErr w:type="spellStart"/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хліб</w:t>
            </w:r>
            <w:proofErr w:type="spellEnd"/>
          </w:p>
        </w:tc>
        <w:tc>
          <w:tcPr>
            <w:tcW w:w="1757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5E91CF52" w14:textId="74456402" w:rsidR="00924E66" w:rsidRDefault="00573B42" w:rsidP="00D25E75">
            <w:pPr>
              <w:ind w:right="170"/>
              <w:jc w:val="right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0,0</w:t>
            </w:r>
          </w:p>
        </w:tc>
        <w:tc>
          <w:tcPr>
            <w:tcW w:w="1757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1ACB6218" w14:textId="02DB8E96" w:rsidR="00924E66" w:rsidRDefault="0062663B" w:rsidP="00D25E75">
            <w:pPr>
              <w:ind w:right="170"/>
              <w:jc w:val="right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7,4</w:t>
            </w:r>
          </w:p>
        </w:tc>
      </w:tr>
      <w:tr w:rsidR="00924E66" w14:paraId="06C560BF" w14:textId="77777777" w:rsidTr="00D25E75">
        <w:tc>
          <w:tcPr>
            <w:tcW w:w="6089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hideMark/>
          </w:tcPr>
          <w:p w14:paraId="2DA4B78F" w14:textId="77777777" w:rsidR="00924E66" w:rsidRDefault="00924E66" w:rsidP="00D25E75">
            <w:pPr>
              <w:ind w:left="397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proofErr w:type="spellStart"/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макаронні</w:t>
            </w:r>
            <w:proofErr w:type="spellEnd"/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 xml:space="preserve"> </w:t>
            </w:r>
            <w:proofErr w:type="spellStart"/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вироби</w:t>
            </w:r>
            <w:proofErr w:type="spellEnd"/>
          </w:p>
        </w:tc>
        <w:tc>
          <w:tcPr>
            <w:tcW w:w="1757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2322A3C5" w14:textId="251A91DF" w:rsidR="00924E66" w:rsidRDefault="00573B42" w:rsidP="00D25E75">
            <w:pPr>
              <w:ind w:right="170"/>
              <w:jc w:val="right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0,2</w:t>
            </w:r>
          </w:p>
        </w:tc>
        <w:tc>
          <w:tcPr>
            <w:tcW w:w="1757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02F1869A" w14:textId="3BF9CCF6" w:rsidR="00924E66" w:rsidRDefault="0062663B" w:rsidP="00D25E75">
            <w:pPr>
              <w:ind w:right="170"/>
              <w:jc w:val="right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4,6</w:t>
            </w:r>
          </w:p>
        </w:tc>
      </w:tr>
      <w:tr w:rsidR="00924E66" w14:paraId="28868946" w14:textId="77777777" w:rsidTr="00D25E75">
        <w:tc>
          <w:tcPr>
            <w:tcW w:w="6089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hideMark/>
          </w:tcPr>
          <w:p w14:paraId="5D1D259A" w14:textId="77777777" w:rsidR="00924E66" w:rsidRDefault="00924E66" w:rsidP="00D25E75">
            <w:pPr>
              <w:ind w:left="397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proofErr w:type="spellStart"/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м’ясо</w:t>
            </w:r>
            <w:proofErr w:type="spellEnd"/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 xml:space="preserve"> та </w:t>
            </w:r>
            <w:proofErr w:type="spellStart"/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м’ясопродукти</w:t>
            </w:r>
            <w:proofErr w:type="spellEnd"/>
          </w:p>
        </w:tc>
        <w:tc>
          <w:tcPr>
            <w:tcW w:w="1757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423867D7" w14:textId="075AD648" w:rsidR="00924E66" w:rsidRDefault="00573B42" w:rsidP="00D25E75">
            <w:pPr>
              <w:ind w:right="170"/>
              <w:jc w:val="right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-0,8</w:t>
            </w:r>
          </w:p>
        </w:tc>
        <w:tc>
          <w:tcPr>
            <w:tcW w:w="1757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08F48B09" w14:textId="7938C33F" w:rsidR="00924E66" w:rsidRDefault="0062663B" w:rsidP="00D25E75">
            <w:pPr>
              <w:ind w:right="170"/>
              <w:jc w:val="right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-1,5</w:t>
            </w:r>
          </w:p>
        </w:tc>
      </w:tr>
      <w:tr w:rsidR="00924E66" w14:paraId="3D0A7B74" w14:textId="77777777" w:rsidTr="00D25E75">
        <w:tc>
          <w:tcPr>
            <w:tcW w:w="6089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hideMark/>
          </w:tcPr>
          <w:p w14:paraId="4C4D1453" w14:textId="77777777" w:rsidR="00924E66" w:rsidRDefault="00924E66" w:rsidP="00D25E75">
            <w:pPr>
              <w:ind w:left="397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proofErr w:type="spellStart"/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риба</w:t>
            </w:r>
            <w:proofErr w:type="spellEnd"/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 xml:space="preserve"> та </w:t>
            </w:r>
            <w:proofErr w:type="spellStart"/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продукти</w:t>
            </w:r>
            <w:proofErr w:type="spellEnd"/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 xml:space="preserve"> з </w:t>
            </w:r>
            <w:proofErr w:type="spellStart"/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риби</w:t>
            </w:r>
            <w:proofErr w:type="spellEnd"/>
          </w:p>
        </w:tc>
        <w:tc>
          <w:tcPr>
            <w:tcW w:w="1757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4411A272" w14:textId="42DB3976" w:rsidR="00924E66" w:rsidRDefault="00573B42" w:rsidP="00D25E75">
            <w:pPr>
              <w:ind w:right="170"/>
              <w:jc w:val="right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-1,2</w:t>
            </w:r>
          </w:p>
        </w:tc>
        <w:tc>
          <w:tcPr>
            <w:tcW w:w="1757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7391D7A3" w14:textId="11A73C7A" w:rsidR="00924E66" w:rsidRDefault="0062663B" w:rsidP="00D25E75">
            <w:pPr>
              <w:ind w:right="170"/>
              <w:jc w:val="right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7,5</w:t>
            </w:r>
          </w:p>
        </w:tc>
      </w:tr>
      <w:tr w:rsidR="00924E66" w14:paraId="0997D0A0" w14:textId="77777777" w:rsidTr="00D25E75">
        <w:tc>
          <w:tcPr>
            <w:tcW w:w="6089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hideMark/>
          </w:tcPr>
          <w:p w14:paraId="562EF911" w14:textId="77777777" w:rsidR="00924E66" w:rsidRDefault="00924E66" w:rsidP="00D25E75">
            <w:pPr>
              <w:ind w:left="397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молоко</w:t>
            </w:r>
          </w:p>
        </w:tc>
        <w:tc>
          <w:tcPr>
            <w:tcW w:w="1757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6315D88A" w14:textId="6F382B45" w:rsidR="00924E66" w:rsidRDefault="00573B42" w:rsidP="00D25E75">
            <w:pPr>
              <w:ind w:right="170"/>
              <w:jc w:val="right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-0,4</w:t>
            </w:r>
          </w:p>
        </w:tc>
        <w:tc>
          <w:tcPr>
            <w:tcW w:w="1757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58211E64" w14:textId="57C7E012" w:rsidR="00924E66" w:rsidRDefault="0062663B" w:rsidP="00D25E75">
            <w:pPr>
              <w:ind w:right="170"/>
              <w:jc w:val="right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4,8</w:t>
            </w:r>
          </w:p>
        </w:tc>
      </w:tr>
      <w:tr w:rsidR="00924E66" w14:paraId="364FE68A" w14:textId="77777777" w:rsidTr="00D25E75">
        <w:tc>
          <w:tcPr>
            <w:tcW w:w="6089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hideMark/>
          </w:tcPr>
          <w:p w14:paraId="202B4BFD" w14:textId="77777777" w:rsidR="00924E66" w:rsidRDefault="00924E66" w:rsidP="00D25E75">
            <w:pPr>
              <w:ind w:left="397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 xml:space="preserve">сир і </w:t>
            </w:r>
            <w:proofErr w:type="spellStart"/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м’який</w:t>
            </w:r>
            <w:proofErr w:type="spellEnd"/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 xml:space="preserve"> сир</w:t>
            </w:r>
          </w:p>
        </w:tc>
        <w:tc>
          <w:tcPr>
            <w:tcW w:w="1757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380EF5CA" w14:textId="58E0FA3D" w:rsidR="00924E66" w:rsidRDefault="00573B42" w:rsidP="00D25E75">
            <w:pPr>
              <w:ind w:right="170"/>
              <w:jc w:val="right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1,3</w:t>
            </w:r>
          </w:p>
        </w:tc>
        <w:tc>
          <w:tcPr>
            <w:tcW w:w="1757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30F807CC" w14:textId="29EC04E2" w:rsidR="00924E66" w:rsidRDefault="0062663B" w:rsidP="00D25E75">
            <w:pPr>
              <w:ind w:right="170"/>
              <w:jc w:val="right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2,0</w:t>
            </w:r>
          </w:p>
        </w:tc>
      </w:tr>
      <w:tr w:rsidR="00924E66" w14:paraId="18407247" w14:textId="77777777" w:rsidTr="00D25E75">
        <w:tc>
          <w:tcPr>
            <w:tcW w:w="6089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hideMark/>
          </w:tcPr>
          <w:p w14:paraId="324C1646" w14:textId="77777777" w:rsidR="00924E66" w:rsidRDefault="00924E66" w:rsidP="00D25E75">
            <w:pPr>
              <w:ind w:left="397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proofErr w:type="spellStart"/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яйця</w:t>
            </w:r>
            <w:proofErr w:type="spellEnd"/>
          </w:p>
        </w:tc>
        <w:tc>
          <w:tcPr>
            <w:tcW w:w="1757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2BFF429D" w14:textId="49ECDFE2" w:rsidR="00924E66" w:rsidRDefault="00573B42" w:rsidP="00D25E75">
            <w:pPr>
              <w:ind w:right="170"/>
              <w:jc w:val="right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-5,6</w:t>
            </w:r>
          </w:p>
        </w:tc>
        <w:tc>
          <w:tcPr>
            <w:tcW w:w="1757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7AAB49F0" w14:textId="5E840C9E" w:rsidR="00924E66" w:rsidRDefault="0062663B" w:rsidP="00D25E75">
            <w:pPr>
              <w:ind w:right="170"/>
              <w:jc w:val="right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-45,5</w:t>
            </w:r>
          </w:p>
        </w:tc>
      </w:tr>
      <w:tr w:rsidR="00924E66" w14:paraId="7EBA4543" w14:textId="77777777" w:rsidTr="00D25E75">
        <w:tc>
          <w:tcPr>
            <w:tcW w:w="6089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hideMark/>
          </w:tcPr>
          <w:p w14:paraId="7B6CCB75" w14:textId="77777777" w:rsidR="00924E66" w:rsidRDefault="00924E66" w:rsidP="00D25E75">
            <w:pPr>
              <w:ind w:left="397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масло</w:t>
            </w:r>
          </w:p>
        </w:tc>
        <w:tc>
          <w:tcPr>
            <w:tcW w:w="1757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17C63427" w14:textId="1F55C642" w:rsidR="00924E66" w:rsidRDefault="00573B42" w:rsidP="00D25E75">
            <w:pPr>
              <w:ind w:right="170"/>
              <w:jc w:val="right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0,8</w:t>
            </w:r>
          </w:p>
        </w:tc>
        <w:tc>
          <w:tcPr>
            <w:tcW w:w="1757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29CB7E55" w14:textId="0AE50449" w:rsidR="00924E66" w:rsidRDefault="0062663B" w:rsidP="00D25E75">
            <w:pPr>
              <w:ind w:right="170"/>
              <w:jc w:val="right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-2,6</w:t>
            </w:r>
          </w:p>
        </w:tc>
      </w:tr>
      <w:tr w:rsidR="00924E66" w14:paraId="18672050" w14:textId="77777777" w:rsidTr="00D25E75">
        <w:tc>
          <w:tcPr>
            <w:tcW w:w="6089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hideMark/>
          </w:tcPr>
          <w:p w14:paraId="4B0018FF" w14:textId="77777777" w:rsidR="00924E66" w:rsidRDefault="00924E66" w:rsidP="00D25E75">
            <w:pPr>
              <w:ind w:left="397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proofErr w:type="spellStart"/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олія</w:t>
            </w:r>
            <w:proofErr w:type="spellEnd"/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 xml:space="preserve"> </w:t>
            </w:r>
            <w:proofErr w:type="spellStart"/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соняшникова</w:t>
            </w:r>
            <w:proofErr w:type="spellEnd"/>
          </w:p>
        </w:tc>
        <w:tc>
          <w:tcPr>
            <w:tcW w:w="1757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5DCBB9A3" w14:textId="38A38DB2" w:rsidR="00924E66" w:rsidRDefault="00573B42" w:rsidP="00D25E75">
            <w:pPr>
              <w:ind w:right="170"/>
              <w:jc w:val="right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0,7</w:t>
            </w:r>
          </w:p>
        </w:tc>
        <w:tc>
          <w:tcPr>
            <w:tcW w:w="1757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6B9D9B99" w14:textId="0EE213CD" w:rsidR="00924E66" w:rsidRDefault="0062663B" w:rsidP="00D25E75">
            <w:pPr>
              <w:ind w:right="170"/>
              <w:jc w:val="right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10,8</w:t>
            </w:r>
          </w:p>
        </w:tc>
      </w:tr>
      <w:tr w:rsidR="00924E66" w14:paraId="183E6DC8" w14:textId="77777777" w:rsidTr="00D25E75">
        <w:tc>
          <w:tcPr>
            <w:tcW w:w="6089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hideMark/>
          </w:tcPr>
          <w:p w14:paraId="474F6DE9" w14:textId="77777777" w:rsidR="00924E66" w:rsidRDefault="00924E66" w:rsidP="00D25E75">
            <w:pPr>
              <w:ind w:left="397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proofErr w:type="spellStart"/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фрукти</w:t>
            </w:r>
            <w:proofErr w:type="spellEnd"/>
          </w:p>
        </w:tc>
        <w:tc>
          <w:tcPr>
            <w:tcW w:w="1757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4D385D1C" w14:textId="757FB695" w:rsidR="00924E66" w:rsidRDefault="00573B42" w:rsidP="00D25E75">
            <w:pPr>
              <w:ind w:right="170"/>
              <w:jc w:val="right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-0,2</w:t>
            </w:r>
          </w:p>
        </w:tc>
        <w:tc>
          <w:tcPr>
            <w:tcW w:w="1757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0658D05F" w14:textId="121E6A8E" w:rsidR="00924E66" w:rsidRDefault="0062663B" w:rsidP="00D25E75">
            <w:pPr>
              <w:ind w:right="170"/>
              <w:jc w:val="right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19,8</w:t>
            </w:r>
          </w:p>
        </w:tc>
      </w:tr>
      <w:tr w:rsidR="00924E66" w14:paraId="7C4D2894" w14:textId="77777777" w:rsidTr="00D25E75">
        <w:tc>
          <w:tcPr>
            <w:tcW w:w="6089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hideMark/>
          </w:tcPr>
          <w:p w14:paraId="2E065E02" w14:textId="77777777" w:rsidR="00924E66" w:rsidRDefault="00924E66" w:rsidP="00D25E75">
            <w:pPr>
              <w:ind w:left="397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proofErr w:type="spellStart"/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овочі</w:t>
            </w:r>
            <w:proofErr w:type="spellEnd"/>
          </w:p>
        </w:tc>
        <w:tc>
          <w:tcPr>
            <w:tcW w:w="1757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45515016" w14:textId="3F8C78ED" w:rsidR="00924E66" w:rsidRDefault="00573B42" w:rsidP="00D25E75">
            <w:pPr>
              <w:ind w:right="170"/>
              <w:jc w:val="right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-0,2</w:t>
            </w:r>
          </w:p>
        </w:tc>
        <w:tc>
          <w:tcPr>
            <w:tcW w:w="1757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5B7A4245" w14:textId="33EA7D36" w:rsidR="00924E66" w:rsidRDefault="0062663B" w:rsidP="00D25E75">
            <w:pPr>
              <w:ind w:right="170"/>
              <w:jc w:val="right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23,3</w:t>
            </w:r>
          </w:p>
        </w:tc>
      </w:tr>
      <w:tr w:rsidR="00924E66" w14:paraId="5964038E" w14:textId="77777777" w:rsidTr="00D25E75">
        <w:tc>
          <w:tcPr>
            <w:tcW w:w="6089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hideMark/>
          </w:tcPr>
          <w:p w14:paraId="371ABBF7" w14:textId="77777777" w:rsidR="00924E66" w:rsidRDefault="00924E66" w:rsidP="00D25E75">
            <w:pPr>
              <w:ind w:left="397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proofErr w:type="spellStart"/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цукор</w:t>
            </w:r>
            <w:proofErr w:type="spellEnd"/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 xml:space="preserve"> </w:t>
            </w:r>
          </w:p>
        </w:tc>
        <w:tc>
          <w:tcPr>
            <w:tcW w:w="1757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17A9B27F" w14:textId="0B07ED40" w:rsidR="00924E66" w:rsidRDefault="00573B42" w:rsidP="00D25E75">
            <w:pPr>
              <w:ind w:right="170"/>
              <w:jc w:val="right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3,2</w:t>
            </w:r>
          </w:p>
        </w:tc>
        <w:tc>
          <w:tcPr>
            <w:tcW w:w="1757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64317BB7" w14:textId="45D2603A" w:rsidR="00924E66" w:rsidRDefault="0062663B" w:rsidP="00D25E75">
            <w:pPr>
              <w:ind w:right="170"/>
              <w:jc w:val="right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0,4</w:t>
            </w:r>
          </w:p>
        </w:tc>
      </w:tr>
      <w:tr w:rsidR="00924E66" w14:paraId="41464CA0" w14:textId="77777777" w:rsidTr="00D25E75">
        <w:tc>
          <w:tcPr>
            <w:tcW w:w="6089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hideMark/>
          </w:tcPr>
          <w:p w14:paraId="6CE943E3" w14:textId="77777777" w:rsidR="00924E66" w:rsidRDefault="00924E66" w:rsidP="00D25E75">
            <w:pPr>
              <w:ind w:left="227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proofErr w:type="spellStart"/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Безалкогольні</w:t>
            </w:r>
            <w:proofErr w:type="spellEnd"/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 xml:space="preserve"> </w:t>
            </w:r>
            <w:proofErr w:type="spellStart"/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напої</w:t>
            </w:r>
            <w:proofErr w:type="spellEnd"/>
          </w:p>
        </w:tc>
        <w:tc>
          <w:tcPr>
            <w:tcW w:w="1757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4BDE4B7B" w14:textId="4A2558DC" w:rsidR="00924E66" w:rsidRDefault="00573B42" w:rsidP="00D25E75">
            <w:pPr>
              <w:ind w:right="170"/>
              <w:jc w:val="right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0,6</w:t>
            </w:r>
          </w:p>
        </w:tc>
        <w:tc>
          <w:tcPr>
            <w:tcW w:w="1757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2A029CCE" w14:textId="32C26238" w:rsidR="00924E66" w:rsidRDefault="0062663B" w:rsidP="00D25E75">
            <w:pPr>
              <w:ind w:right="170"/>
              <w:jc w:val="right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9,1</w:t>
            </w:r>
          </w:p>
        </w:tc>
      </w:tr>
      <w:tr w:rsidR="00924E66" w14:paraId="11C00D7E" w14:textId="77777777" w:rsidTr="00D25E75">
        <w:tc>
          <w:tcPr>
            <w:tcW w:w="6089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hideMark/>
          </w:tcPr>
          <w:p w14:paraId="40F65C09" w14:textId="77777777" w:rsidR="00924E66" w:rsidRDefault="00924E66" w:rsidP="00D25E75">
            <w:pPr>
              <w:ind w:left="113"/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proofErr w:type="spellStart"/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Алкогольні</w:t>
            </w:r>
            <w:proofErr w:type="spellEnd"/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напої</w:t>
            </w:r>
            <w:proofErr w:type="spellEnd"/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 xml:space="preserve">, </w:t>
            </w:r>
            <w:proofErr w:type="spellStart"/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тютюнові</w:t>
            </w:r>
            <w:proofErr w:type="spellEnd"/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вироби</w:t>
            </w:r>
            <w:proofErr w:type="spellEnd"/>
          </w:p>
        </w:tc>
        <w:tc>
          <w:tcPr>
            <w:tcW w:w="1757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46358ACE" w14:textId="15CEDAFF" w:rsidR="00924E66" w:rsidRDefault="00573B42" w:rsidP="00D25E75">
            <w:pPr>
              <w:ind w:right="170"/>
              <w:jc w:val="right"/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1,6</w:t>
            </w:r>
          </w:p>
        </w:tc>
        <w:tc>
          <w:tcPr>
            <w:tcW w:w="1757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0F1AC9E5" w14:textId="663ECD51" w:rsidR="00924E66" w:rsidRDefault="0062663B" w:rsidP="00D25E75">
            <w:pPr>
              <w:ind w:right="170"/>
              <w:jc w:val="right"/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11,2</w:t>
            </w:r>
          </w:p>
        </w:tc>
      </w:tr>
      <w:tr w:rsidR="00924E66" w14:paraId="46EAE81F" w14:textId="77777777" w:rsidTr="00D25E75">
        <w:tc>
          <w:tcPr>
            <w:tcW w:w="6089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hideMark/>
          </w:tcPr>
          <w:p w14:paraId="0FD25033" w14:textId="77777777" w:rsidR="00924E66" w:rsidRDefault="00924E66" w:rsidP="00D25E75">
            <w:pPr>
              <w:ind w:left="113"/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proofErr w:type="spellStart"/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Одяг</w:t>
            </w:r>
            <w:proofErr w:type="spellEnd"/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 xml:space="preserve"> і </w:t>
            </w:r>
            <w:proofErr w:type="spellStart"/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взуття</w:t>
            </w:r>
            <w:proofErr w:type="spellEnd"/>
          </w:p>
        </w:tc>
        <w:tc>
          <w:tcPr>
            <w:tcW w:w="1757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125B7B90" w14:textId="3BB431C4" w:rsidR="00924E66" w:rsidRDefault="00573B42" w:rsidP="000201B8">
            <w:pPr>
              <w:ind w:right="170"/>
              <w:jc w:val="right"/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-3,3</w:t>
            </w:r>
          </w:p>
        </w:tc>
        <w:tc>
          <w:tcPr>
            <w:tcW w:w="1757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5A9FFE48" w14:textId="12578780" w:rsidR="00924E66" w:rsidRDefault="0062663B" w:rsidP="00D25E75">
            <w:pPr>
              <w:ind w:right="170"/>
              <w:jc w:val="right"/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-1,6</w:t>
            </w:r>
          </w:p>
        </w:tc>
      </w:tr>
      <w:tr w:rsidR="00924E66" w14:paraId="0BEDE8A9" w14:textId="77777777" w:rsidTr="00D25E75">
        <w:tc>
          <w:tcPr>
            <w:tcW w:w="6089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hideMark/>
          </w:tcPr>
          <w:p w14:paraId="3CD7D08B" w14:textId="77777777" w:rsidR="00924E66" w:rsidRPr="0062663B" w:rsidRDefault="00924E66" w:rsidP="00D25E75">
            <w:pPr>
              <w:ind w:left="227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proofErr w:type="spellStart"/>
            <w:r w:rsidRPr="0062663B"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Одяг</w:t>
            </w:r>
            <w:proofErr w:type="spellEnd"/>
          </w:p>
        </w:tc>
        <w:tc>
          <w:tcPr>
            <w:tcW w:w="1757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3E6831D3" w14:textId="0AE610D6" w:rsidR="00924E66" w:rsidRDefault="00573B42" w:rsidP="00D25E75">
            <w:pPr>
              <w:ind w:right="170"/>
              <w:jc w:val="right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-4,4</w:t>
            </w:r>
          </w:p>
        </w:tc>
        <w:tc>
          <w:tcPr>
            <w:tcW w:w="1757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3E4C3083" w14:textId="42F602A1" w:rsidR="00EF12E8" w:rsidRDefault="0062663B" w:rsidP="00EF12E8">
            <w:pPr>
              <w:ind w:right="170"/>
              <w:jc w:val="right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-5,7</w:t>
            </w:r>
          </w:p>
        </w:tc>
      </w:tr>
      <w:tr w:rsidR="00924E66" w14:paraId="16CBA4DA" w14:textId="77777777" w:rsidTr="00D25E75">
        <w:tc>
          <w:tcPr>
            <w:tcW w:w="6089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hideMark/>
          </w:tcPr>
          <w:p w14:paraId="4103516B" w14:textId="2BC3E649" w:rsidR="00924E66" w:rsidRPr="0062663B" w:rsidRDefault="00924E66" w:rsidP="00D25E75">
            <w:pPr>
              <w:ind w:left="227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proofErr w:type="spellStart"/>
            <w:r w:rsidRPr="0062663B"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Взуття</w:t>
            </w:r>
            <w:proofErr w:type="spellEnd"/>
          </w:p>
        </w:tc>
        <w:tc>
          <w:tcPr>
            <w:tcW w:w="1757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37574E4A" w14:textId="3720930C" w:rsidR="00924E66" w:rsidRDefault="00573B42" w:rsidP="00D25E75">
            <w:pPr>
              <w:ind w:right="170"/>
              <w:jc w:val="right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-2,0</w:t>
            </w:r>
          </w:p>
        </w:tc>
        <w:tc>
          <w:tcPr>
            <w:tcW w:w="1757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14:paraId="2B632D3F" w14:textId="72CFBF1D" w:rsidR="00924E66" w:rsidRDefault="0062663B" w:rsidP="00D25E75">
            <w:pPr>
              <w:ind w:right="170"/>
              <w:jc w:val="right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4,0</w:t>
            </w:r>
          </w:p>
        </w:tc>
      </w:tr>
    </w:tbl>
    <w:p w14:paraId="537EA046" w14:textId="77777777" w:rsidR="00924E66" w:rsidRDefault="00924E66" w:rsidP="00924E66">
      <w:pPr>
        <w:pStyle w:val="--12"/>
        <w:ind w:firstLine="0"/>
        <w:jc w:val="right"/>
      </w:pPr>
      <w:r>
        <w:rPr>
          <w:sz w:val="22"/>
          <w:szCs w:val="22"/>
        </w:rPr>
        <w:lastRenderedPageBreak/>
        <w:t>Продовження</w:t>
      </w:r>
    </w:p>
    <w:tbl>
      <w:tblPr>
        <w:tblW w:w="9604" w:type="dxa"/>
        <w:tblInd w:w="28" w:type="dxa"/>
        <w:tblBorders>
          <w:top w:val="single" w:sz="4" w:space="0" w:color="22517D"/>
          <w:left w:val="single" w:sz="4" w:space="0" w:color="22517D"/>
          <w:bottom w:val="single" w:sz="4" w:space="0" w:color="22517D"/>
          <w:right w:val="single" w:sz="4" w:space="0" w:color="22517D"/>
          <w:insideH w:val="single" w:sz="6" w:space="0" w:color="22517D"/>
          <w:insideV w:val="single" w:sz="6" w:space="0" w:color="22517D"/>
        </w:tblBorders>
        <w:shd w:val="clear" w:color="auto" w:fill="FFFFFF" w:themeFill="background1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089"/>
        <w:gridCol w:w="1757"/>
        <w:gridCol w:w="1758"/>
      </w:tblGrid>
      <w:tr w:rsidR="00714936" w14:paraId="44890BCC" w14:textId="77777777" w:rsidTr="00924E66">
        <w:trPr>
          <w:trHeight w:val="397"/>
        </w:trPr>
        <w:tc>
          <w:tcPr>
            <w:tcW w:w="6089" w:type="dxa"/>
            <w:vMerge w:val="restart"/>
            <w:tcBorders>
              <w:top w:val="single" w:sz="4" w:space="0" w:color="22517D"/>
              <w:left w:val="single" w:sz="4" w:space="0" w:color="22517D"/>
              <w:bottom w:val="single" w:sz="6" w:space="0" w:color="22517D"/>
              <w:right w:val="single" w:sz="6" w:space="0" w:color="22517D"/>
            </w:tcBorders>
            <w:shd w:val="clear" w:color="auto" w:fill="DDEEFE"/>
          </w:tcPr>
          <w:p w14:paraId="3BD77146" w14:textId="77777777" w:rsidR="00714936" w:rsidRDefault="00714936" w:rsidP="00714936">
            <w:pP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</w:p>
        </w:tc>
        <w:tc>
          <w:tcPr>
            <w:tcW w:w="3515" w:type="dxa"/>
            <w:gridSpan w:val="2"/>
            <w:tcBorders>
              <w:top w:val="single" w:sz="4" w:space="0" w:color="22517D"/>
              <w:left w:val="single" w:sz="6" w:space="0" w:color="22517D"/>
              <w:bottom w:val="single" w:sz="6" w:space="0" w:color="22517D"/>
              <w:right w:val="single" w:sz="4" w:space="0" w:color="auto"/>
            </w:tcBorders>
            <w:shd w:val="clear" w:color="auto" w:fill="DDEEFE"/>
            <w:vAlign w:val="center"/>
            <w:hideMark/>
          </w:tcPr>
          <w:p w14:paraId="53216E15" w14:textId="43C6A96A" w:rsidR="00714936" w:rsidRDefault="00BD3034" w:rsidP="00714936">
            <w:pPr>
              <w:spacing w:before="40" w:after="40"/>
              <w:jc w:val="center"/>
              <w:rPr>
                <w:rFonts w:ascii="Calibri" w:hAnsi="Calibri"/>
                <w:b/>
                <w:bCs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 w:cs="Calibri"/>
                <w:b/>
                <w:bCs/>
                <w:snapToGrid w:val="0"/>
                <w:color w:val="22517D"/>
                <w:kern w:val="2"/>
                <w:sz w:val="20"/>
                <w:szCs w:val="20"/>
                <w:lang w:val="ru-RU"/>
                <w14:ligatures w14:val="standardContextual"/>
              </w:rPr>
              <w:t>Лип</w:t>
            </w:r>
            <w:r w:rsidR="00A05A21">
              <w:rPr>
                <w:rFonts w:ascii="Calibri" w:hAnsi="Calibri" w:cs="Calibri"/>
                <w:b/>
                <w:bCs/>
                <w:snapToGrid w:val="0"/>
                <w:color w:val="22517D"/>
                <w:kern w:val="2"/>
                <w:sz w:val="20"/>
                <w:szCs w:val="20"/>
                <w:lang w:val="ru-RU"/>
                <w14:ligatures w14:val="standardContextual"/>
              </w:rPr>
              <w:t>ень 2026 до</w:t>
            </w:r>
          </w:p>
        </w:tc>
      </w:tr>
      <w:tr w:rsidR="00714936" w14:paraId="1122B1A1" w14:textId="77777777" w:rsidTr="00924E66">
        <w:trPr>
          <w:trHeight w:val="340"/>
        </w:trPr>
        <w:tc>
          <w:tcPr>
            <w:tcW w:w="6089" w:type="dxa"/>
            <w:vMerge/>
            <w:tcBorders>
              <w:top w:val="single" w:sz="4" w:space="0" w:color="22517D"/>
              <w:left w:val="single" w:sz="4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center"/>
            <w:hideMark/>
          </w:tcPr>
          <w:p w14:paraId="589667BA" w14:textId="77777777" w:rsidR="00714936" w:rsidRDefault="00714936" w:rsidP="00714936">
            <w:pP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</w:p>
        </w:tc>
        <w:tc>
          <w:tcPr>
            <w:tcW w:w="1757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DDEEFE"/>
            <w:vAlign w:val="center"/>
            <w:hideMark/>
          </w:tcPr>
          <w:p w14:paraId="1D162383" w14:textId="0CE11A93" w:rsidR="00714936" w:rsidRDefault="00BD3034" w:rsidP="00714936">
            <w:pPr>
              <w:jc w:val="center"/>
              <w:rPr>
                <w:rFonts w:ascii="Calibri" w:hAnsi="Calibri"/>
                <w:b/>
                <w:bCs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proofErr w:type="spellStart"/>
            <w:r>
              <w:rPr>
                <w:rFonts w:ascii="Calibri" w:hAnsi="Calibri"/>
                <w:b/>
                <w:bCs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чер</w:t>
            </w:r>
            <w:r w:rsidR="00A05A21">
              <w:rPr>
                <w:rFonts w:ascii="Calibri" w:hAnsi="Calibri"/>
                <w:b/>
                <w:bCs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вня</w:t>
            </w:r>
            <w:proofErr w:type="spellEnd"/>
            <w:r w:rsidR="00A05A21">
              <w:rPr>
                <w:rFonts w:ascii="Calibri" w:hAnsi="Calibri"/>
                <w:b/>
                <w:bCs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 xml:space="preserve"> 2026</w:t>
            </w:r>
          </w:p>
        </w:tc>
        <w:tc>
          <w:tcPr>
            <w:tcW w:w="1758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DDEEFE"/>
            <w:vAlign w:val="center"/>
            <w:hideMark/>
          </w:tcPr>
          <w:p w14:paraId="755D235E" w14:textId="7B8F33A3" w:rsidR="00714936" w:rsidRDefault="00714936" w:rsidP="00714936">
            <w:pPr>
              <w:jc w:val="center"/>
              <w:rPr>
                <w:rFonts w:ascii="Calibri" w:hAnsi="Calibri"/>
                <w:b/>
                <w:bCs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snapToGrid w:val="0"/>
                <w:color w:val="22517D"/>
                <w:kern w:val="2"/>
                <w:sz w:val="20"/>
                <w:szCs w:val="20"/>
                <w:lang w:val="ru-RU"/>
                <w14:ligatures w14:val="standardContextual"/>
              </w:rPr>
              <w:t>грудня</w:t>
            </w:r>
            <w:proofErr w:type="spellEnd"/>
            <w:r>
              <w:rPr>
                <w:rFonts w:ascii="Calibri" w:hAnsi="Calibri" w:cs="Calibri"/>
                <w:b/>
                <w:bCs/>
                <w:snapToGrid w:val="0"/>
                <w:color w:val="22517D"/>
                <w:kern w:val="2"/>
                <w:sz w:val="20"/>
                <w:szCs w:val="20"/>
                <w:lang w:val="ru-RU"/>
                <w14:ligatures w14:val="standardContextual"/>
              </w:rPr>
              <w:t xml:space="preserve"> 2025</w:t>
            </w:r>
          </w:p>
        </w:tc>
      </w:tr>
      <w:tr w:rsidR="00924E66" w14:paraId="557234D9" w14:textId="77777777" w:rsidTr="00924E66">
        <w:tc>
          <w:tcPr>
            <w:tcW w:w="6089" w:type="dxa"/>
            <w:tcBorders>
              <w:top w:val="single" w:sz="6" w:space="0" w:color="22517D"/>
              <w:left w:val="single" w:sz="4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hideMark/>
          </w:tcPr>
          <w:p w14:paraId="7B05374A" w14:textId="77777777" w:rsidR="00924E66" w:rsidRDefault="00924E66" w:rsidP="00D25E75">
            <w:pPr>
              <w:ind w:left="113"/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proofErr w:type="spellStart"/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Житло</w:t>
            </w:r>
            <w:proofErr w:type="spellEnd"/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 xml:space="preserve">, вода, </w:t>
            </w:r>
            <w:proofErr w:type="spellStart"/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електроенергія</w:t>
            </w:r>
            <w:proofErr w:type="spellEnd"/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 xml:space="preserve">, газ та </w:t>
            </w:r>
            <w:proofErr w:type="spellStart"/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інші</w:t>
            </w:r>
            <w:proofErr w:type="spellEnd"/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види</w:t>
            </w:r>
            <w:proofErr w:type="spellEnd"/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палива</w:t>
            </w:r>
            <w:proofErr w:type="spellEnd"/>
          </w:p>
        </w:tc>
        <w:tc>
          <w:tcPr>
            <w:tcW w:w="1757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12270EDE" w14:textId="362C3A2F" w:rsidR="00924E66" w:rsidRDefault="00573B42" w:rsidP="00D25E75">
            <w:pPr>
              <w:ind w:right="170"/>
              <w:jc w:val="right"/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3,3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7F720D39" w14:textId="26E3B991" w:rsidR="00924E66" w:rsidRDefault="0062663B" w:rsidP="00D25E75">
            <w:pPr>
              <w:ind w:right="170"/>
              <w:jc w:val="right"/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4,2</w:t>
            </w:r>
          </w:p>
        </w:tc>
      </w:tr>
      <w:tr w:rsidR="00924E66" w14:paraId="77E0063B" w14:textId="77777777" w:rsidTr="00924E66">
        <w:tc>
          <w:tcPr>
            <w:tcW w:w="6089" w:type="dxa"/>
            <w:tcBorders>
              <w:top w:val="single" w:sz="6" w:space="0" w:color="22517D"/>
              <w:left w:val="single" w:sz="4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hideMark/>
          </w:tcPr>
          <w:p w14:paraId="19624D77" w14:textId="77777777" w:rsidR="00924E66" w:rsidRDefault="00924E66" w:rsidP="00D25E75">
            <w:pPr>
              <w:ind w:left="227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proofErr w:type="spellStart"/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Утримання</w:t>
            </w:r>
            <w:proofErr w:type="spellEnd"/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 xml:space="preserve"> та ремонт </w:t>
            </w:r>
            <w:proofErr w:type="spellStart"/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житла</w:t>
            </w:r>
            <w:proofErr w:type="spellEnd"/>
          </w:p>
        </w:tc>
        <w:tc>
          <w:tcPr>
            <w:tcW w:w="1757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6B427F88" w14:textId="59C0E873" w:rsidR="00924E66" w:rsidRDefault="00573B42" w:rsidP="00D25E75">
            <w:pPr>
              <w:ind w:right="170"/>
              <w:jc w:val="right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-0,9</w:t>
            </w:r>
          </w:p>
        </w:tc>
        <w:tc>
          <w:tcPr>
            <w:tcW w:w="1758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7123722C" w14:textId="0952B73C" w:rsidR="00924E66" w:rsidRDefault="0062663B" w:rsidP="00D25E75">
            <w:pPr>
              <w:ind w:right="170"/>
              <w:jc w:val="right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9,4</w:t>
            </w:r>
          </w:p>
        </w:tc>
      </w:tr>
      <w:tr w:rsidR="00924E66" w14:paraId="54978FE7" w14:textId="77777777" w:rsidTr="00924E66">
        <w:tc>
          <w:tcPr>
            <w:tcW w:w="6089" w:type="dxa"/>
            <w:tcBorders>
              <w:top w:val="single" w:sz="6" w:space="0" w:color="22517D"/>
              <w:left w:val="single" w:sz="4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hideMark/>
          </w:tcPr>
          <w:p w14:paraId="685BF633" w14:textId="77777777" w:rsidR="00924E66" w:rsidRDefault="00924E66" w:rsidP="00D25E75">
            <w:pPr>
              <w:ind w:left="227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proofErr w:type="spellStart"/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Водопостачання</w:t>
            </w:r>
            <w:proofErr w:type="spellEnd"/>
          </w:p>
        </w:tc>
        <w:tc>
          <w:tcPr>
            <w:tcW w:w="1757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2B00EA9B" w14:textId="58A279A3" w:rsidR="00924E66" w:rsidRDefault="00573B42" w:rsidP="00D25E75">
            <w:pPr>
              <w:ind w:right="170"/>
              <w:jc w:val="right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128,9</w:t>
            </w:r>
          </w:p>
        </w:tc>
        <w:tc>
          <w:tcPr>
            <w:tcW w:w="1758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5D34FB3F" w14:textId="454C3E2E" w:rsidR="00924E66" w:rsidRDefault="0062663B" w:rsidP="00D25E75">
            <w:pPr>
              <w:ind w:right="170"/>
              <w:jc w:val="right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128,9</w:t>
            </w:r>
          </w:p>
        </w:tc>
      </w:tr>
      <w:tr w:rsidR="00924E66" w14:paraId="50318AC5" w14:textId="77777777" w:rsidTr="00924E66">
        <w:tc>
          <w:tcPr>
            <w:tcW w:w="6089" w:type="dxa"/>
            <w:tcBorders>
              <w:top w:val="single" w:sz="6" w:space="0" w:color="22517D"/>
              <w:left w:val="single" w:sz="4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hideMark/>
          </w:tcPr>
          <w:p w14:paraId="55787FF6" w14:textId="77777777" w:rsidR="00924E66" w:rsidRDefault="00924E66" w:rsidP="00D25E75">
            <w:pPr>
              <w:ind w:left="227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proofErr w:type="spellStart"/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Прибирання</w:t>
            </w:r>
            <w:proofErr w:type="spellEnd"/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 xml:space="preserve"> </w:t>
            </w:r>
            <w:proofErr w:type="spellStart"/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сміття</w:t>
            </w:r>
            <w:proofErr w:type="spellEnd"/>
          </w:p>
        </w:tc>
        <w:tc>
          <w:tcPr>
            <w:tcW w:w="1757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0AD1E18E" w14:textId="6C2157B3" w:rsidR="00924E66" w:rsidRDefault="00573B42" w:rsidP="00D25E75">
            <w:pPr>
              <w:ind w:right="170"/>
              <w:jc w:val="right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0,0</w:t>
            </w:r>
          </w:p>
        </w:tc>
        <w:tc>
          <w:tcPr>
            <w:tcW w:w="1758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30C6A841" w14:textId="18FA4C32" w:rsidR="00924E66" w:rsidRDefault="0062663B" w:rsidP="00D25E75">
            <w:pPr>
              <w:ind w:right="170"/>
              <w:jc w:val="right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0,0</w:t>
            </w:r>
          </w:p>
        </w:tc>
      </w:tr>
      <w:tr w:rsidR="00924E66" w14:paraId="7316F68E" w14:textId="77777777" w:rsidTr="00924E66">
        <w:tc>
          <w:tcPr>
            <w:tcW w:w="6089" w:type="dxa"/>
            <w:tcBorders>
              <w:top w:val="single" w:sz="6" w:space="0" w:color="22517D"/>
              <w:left w:val="single" w:sz="4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hideMark/>
          </w:tcPr>
          <w:p w14:paraId="17A59A82" w14:textId="77777777" w:rsidR="00924E66" w:rsidRDefault="00924E66" w:rsidP="00D25E75">
            <w:pPr>
              <w:ind w:left="227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proofErr w:type="spellStart"/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Каналізація</w:t>
            </w:r>
            <w:proofErr w:type="spellEnd"/>
          </w:p>
        </w:tc>
        <w:tc>
          <w:tcPr>
            <w:tcW w:w="1757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47253921" w14:textId="562E6709" w:rsidR="00924E66" w:rsidRDefault="00573B42" w:rsidP="00D25E75">
            <w:pPr>
              <w:ind w:right="170"/>
              <w:jc w:val="right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71,7</w:t>
            </w:r>
          </w:p>
        </w:tc>
        <w:tc>
          <w:tcPr>
            <w:tcW w:w="1758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7A0D80E6" w14:textId="5549D9B4" w:rsidR="00924E66" w:rsidRDefault="0062663B" w:rsidP="00D25E75">
            <w:pPr>
              <w:ind w:right="170"/>
              <w:jc w:val="right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71,7</w:t>
            </w:r>
          </w:p>
        </w:tc>
      </w:tr>
      <w:tr w:rsidR="00924E66" w14:paraId="6488E645" w14:textId="77777777" w:rsidTr="00924E66">
        <w:tc>
          <w:tcPr>
            <w:tcW w:w="6089" w:type="dxa"/>
            <w:tcBorders>
              <w:top w:val="single" w:sz="6" w:space="0" w:color="22517D"/>
              <w:left w:val="single" w:sz="4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hideMark/>
          </w:tcPr>
          <w:p w14:paraId="52FDA14B" w14:textId="77777777" w:rsidR="00924E66" w:rsidRDefault="00924E66" w:rsidP="00D25E75">
            <w:pPr>
              <w:ind w:left="227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proofErr w:type="spellStart"/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Послуги</w:t>
            </w:r>
            <w:proofErr w:type="spellEnd"/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 xml:space="preserve"> з </w:t>
            </w:r>
            <w:proofErr w:type="spellStart"/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управління</w:t>
            </w:r>
            <w:proofErr w:type="spellEnd"/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 xml:space="preserve"> </w:t>
            </w:r>
            <w:proofErr w:type="spellStart"/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багатоквартирними</w:t>
            </w:r>
            <w:proofErr w:type="spellEnd"/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 xml:space="preserve"> </w:t>
            </w:r>
            <w:proofErr w:type="spellStart"/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будинками</w:t>
            </w:r>
            <w:proofErr w:type="spellEnd"/>
          </w:p>
        </w:tc>
        <w:tc>
          <w:tcPr>
            <w:tcW w:w="1757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67218FE3" w14:textId="4D33AB98" w:rsidR="00924E66" w:rsidRDefault="00573B42" w:rsidP="00D25E75">
            <w:pPr>
              <w:ind w:right="170"/>
              <w:jc w:val="right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0,0</w:t>
            </w:r>
          </w:p>
        </w:tc>
        <w:tc>
          <w:tcPr>
            <w:tcW w:w="1758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0D99E8E9" w14:textId="0D31A96F" w:rsidR="00924E66" w:rsidRDefault="0062663B" w:rsidP="00D25E75">
            <w:pPr>
              <w:ind w:right="170"/>
              <w:jc w:val="right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0,0</w:t>
            </w:r>
          </w:p>
        </w:tc>
      </w:tr>
      <w:tr w:rsidR="00924E66" w14:paraId="115335B1" w14:textId="77777777" w:rsidTr="00924E66">
        <w:tc>
          <w:tcPr>
            <w:tcW w:w="6089" w:type="dxa"/>
            <w:tcBorders>
              <w:top w:val="single" w:sz="6" w:space="0" w:color="22517D"/>
              <w:left w:val="single" w:sz="4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hideMark/>
          </w:tcPr>
          <w:p w14:paraId="72F6C4AC" w14:textId="77777777" w:rsidR="00924E66" w:rsidRDefault="00924E66" w:rsidP="00D25E75">
            <w:pPr>
              <w:ind w:left="227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proofErr w:type="spellStart"/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Електроенергія</w:t>
            </w:r>
            <w:proofErr w:type="spellEnd"/>
          </w:p>
        </w:tc>
        <w:tc>
          <w:tcPr>
            <w:tcW w:w="1757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7FE3F1FE" w14:textId="524AD290" w:rsidR="00924E66" w:rsidRDefault="00573B42" w:rsidP="00D25E75">
            <w:pPr>
              <w:ind w:right="170"/>
              <w:jc w:val="right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0,0</w:t>
            </w:r>
          </w:p>
        </w:tc>
        <w:tc>
          <w:tcPr>
            <w:tcW w:w="1758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66C792AF" w14:textId="453DAF09" w:rsidR="00924E66" w:rsidRDefault="0062663B" w:rsidP="00D25E75">
            <w:pPr>
              <w:ind w:right="170"/>
              <w:jc w:val="right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0,0</w:t>
            </w:r>
          </w:p>
        </w:tc>
      </w:tr>
      <w:tr w:rsidR="00924E66" w14:paraId="6BD58BCA" w14:textId="77777777" w:rsidTr="00924E66">
        <w:tc>
          <w:tcPr>
            <w:tcW w:w="6089" w:type="dxa"/>
            <w:tcBorders>
              <w:top w:val="single" w:sz="6" w:space="0" w:color="22517D"/>
              <w:left w:val="single" w:sz="4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hideMark/>
          </w:tcPr>
          <w:p w14:paraId="403F9347" w14:textId="77777777" w:rsidR="00924E66" w:rsidRDefault="00924E66" w:rsidP="00D25E75">
            <w:pPr>
              <w:ind w:left="227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proofErr w:type="spellStart"/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Природний</w:t>
            </w:r>
            <w:proofErr w:type="spellEnd"/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 xml:space="preserve"> газ</w:t>
            </w:r>
          </w:p>
        </w:tc>
        <w:tc>
          <w:tcPr>
            <w:tcW w:w="1757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6201EBAC" w14:textId="1B7CD12E" w:rsidR="00924E66" w:rsidRDefault="00573B42" w:rsidP="00D25E75">
            <w:pPr>
              <w:ind w:right="170"/>
              <w:jc w:val="right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0,0</w:t>
            </w:r>
          </w:p>
        </w:tc>
        <w:tc>
          <w:tcPr>
            <w:tcW w:w="1758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7EBB205D" w14:textId="6A70D072" w:rsidR="00924E66" w:rsidRDefault="0062663B" w:rsidP="00D25E75">
            <w:pPr>
              <w:ind w:right="170"/>
              <w:jc w:val="right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0,0</w:t>
            </w:r>
          </w:p>
        </w:tc>
      </w:tr>
      <w:tr w:rsidR="00924E66" w14:paraId="4B2424A0" w14:textId="77777777" w:rsidTr="00924E66">
        <w:tc>
          <w:tcPr>
            <w:tcW w:w="6089" w:type="dxa"/>
            <w:tcBorders>
              <w:top w:val="single" w:sz="6" w:space="0" w:color="22517D"/>
              <w:left w:val="single" w:sz="4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hideMark/>
          </w:tcPr>
          <w:p w14:paraId="7A60B5E5" w14:textId="77777777" w:rsidR="00924E66" w:rsidRDefault="00924E66" w:rsidP="00D25E75">
            <w:pPr>
              <w:ind w:left="227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proofErr w:type="spellStart"/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Гаряча</w:t>
            </w:r>
            <w:proofErr w:type="spellEnd"/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 xml:space="preserve"> вода, </w:t>
            </w:r>
            <w:proofErr w:type="spellStart"/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опалення</w:t>
            </w:r>
            <w:proofErr w:type="spellEnd"/>
          </w:p>
        </w:tc>
        <w:tc>
          <w:tcPr>
            <w:tcW w:w="1757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6B2F1996" w14:textId="1E7196A6" w:rsidR="00924E66" w:rsidRDefault="00573B42" w:rsidP="00D25E75">
            <w:pPr>
              <w:ind w:right="170"/>
              <w:jc w:val="right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0,0</w:t>
            </w:r>
          </w:p>
        </w:tc>
        <w:tc>
          <w:tcPr>
            <w:tcW w:w="1758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08F57207" w14:textId="04F9A000" w:rsidR="00924E66" w:rsidRDefault="0062663B" w:rsidP="00D25E75">
            <w:pPr>
              <w:ind w:right="170"/>
              <w:jc w:val="right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0,0</w:t>
            </w:r>
          </w:p>
        </w:tc>
      </w:tr>
      <w:tr w:rsidR="00924E66" w14:paraId="63A60D36" w14:textId="77777777" w:rsidTr="00924E66">
        <w:tc>
          <w:tcPr>
            <w:tcW w:w="6089" w:type="dxa"/>
            <w:tcBorders>
              <w:top w:val="single" w:sz="6" w:space="0" w:color="22517D"/>
              <w:left w:val="single" w:sz="4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hideMark/>
          </w:tcPr>
          <w:p w14:paraId="449DDCCD" w14:textId="77777777" w:rsidR="00924E66" w:rsidRDefault="00924E66" w:rsidP="00D25E75">
            <w:pPr>
              <w:ind w:left="113"/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proofErr w:type="spellStart"/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Предмети</w:t>
            </w:r>
            <w:proofErr w:type="spellEnd"/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домашнього</w:t>
            </w:r>
            <w:proofErr w:type="spellEnd"/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вжитку</w:t>
            </w:r>
            <w:proofErr w:type="spellEnd"/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 xml:space="preserve">, </w:t>
            </w:r>
            <w:proofErr w:type="spellStart"/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побутова</w:t>
            </w:r>
            <w:proofErr w:type="spellEnd"/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техніка</w:t>
            </w:r>
            <w:proofErr w:type="spellEnd"/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 xml:space="preserve"> та </w:t>
            </w:r>
            <w:proofErr w:type="spellStart"/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поточне</w:t>
            </w:r>
            <w:proofErr w:type="spellEnd"/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утримання</w:t>
            </w:r>
            <w:proofErr w:type="spellEnd"/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житла</w:t>
            </w:r>
            <w:proofErr w:type="spellEnd"/>
          </w:p>
        </w:tc>
        <w:tc>
          <w:tcPr>
            <w:tcW w:w="1757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772C73AB" w14:textId="06AD15FB" w:rsidR="00924E66" w:rsidRDefault="00573B42" w:rsidP="00D25E75">
            <w:pPr>
              <w:ind w:right="170"/>
              <w:jc w:val="right"/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0,1</w:t>
            </w:r>
          </w:p>
        </w:tc>
        <w:tc>
          <w:tcPr>
            <w:tcW w:w="1758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7F5E6718" w14:textId="777BD9C4" w:rsidR="00924E66" w:rsidRDefault="0062663B" w:rsidP="00D25E75">
            <w:pPr>
              <w:ind w:right="170"/>
              <w:jc w:val="right"/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5,5</w:t>
            </w:r>
          </w:p>
        </w:tc>
      </w:tr>
      <w:tr w:rsidR="00924E66" w14:paraId="132BD813" w14:textId="77777777" w:rsidTr="00924E66">
        <w:tc>
          <w:tcPr>
            <w:tcW w:w="6089" w:type="dxa"/>
            <w:tcBorders>
              <w:top w:val="single" w:sz="6" w:space="0" w:color="22517D"/>
              <w:left w:val="single" w:sz="4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hideMark/>
          </w:tcPr>
          <w:p w14:paraId="7455B671" w14:textId="77777777" w:rsidR="00924E66" w:rsidRDefault="00924E66" w:rsidP="00D25E75">
            <w:pPr>
              <w:ind w:left="113"/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proofErr w:type="spellStart"/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Охорона</w:t>
            </w:r>
            <w:proofErr w:type="spellEnd"/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здоров’я</w:t>
            </w:r>
            <w:proofErr w:type="spellEnd"/>
          </w:p>
        </w:tc>
        <w:tc>
          <w:tcPr>
            <w:tcW w:w="1757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1745077D" w14:textId="3930F016" w:rsidR="00924E66" w:rsidRDefault="00573B42" w:rsidP="00D25E75">
            <w:pPr>
              <w:ind w:right="170"/>
              <w:jc w:val="right"/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0,2</w:t>
            </w:r>
          </w:p>
        </w:tc>
        <w:tc>
          <w:tcPr>
            <w:tcW w:w="1758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4E3CF264" w14:textId="655E3620" w:rsidR="00924E66" w:rsidRDefault="0062663B" w:rsidP="00D25E75">
            <w:pPr>
              <w:ind w:right="170"/>
              <w:jc w:val="right"/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2,9</w:t>
            </w:r>
          </w:p>
        </w:tc>
      </w:tr>
      <w:tr w:rsidR="00924E66" w14:paraId="46A9DD83" w14:textId="77777777" w:rsidTr="00924E66">
        <w:tc>
          <w:tcPr>
            <w:tcW w:w="6089" w:type="dxa"/>
            <w:tcBorders>
              <w:top w:val="single" w:sz="6" w:space="0" w:color="22517D"/>
              <w:left w:val="single" w:sz="4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  <w:hideMark/>
          </w:tcPr>
          <w:p w14:paraId="140CFA0A" w14:textId="77777777" w:rsidR="00924E66" w:rsidRDefault="00924E66" w:rsidP="00D25E75">
            <w:pPr>
              <w:ind w:left="227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proofErr w:type="spellStart"/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Фармацевтична</w:t>
            </w:r>
            <w:proofErr w:type="spellEnd"/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 xml:space="preserve"> </w:t>
            </w:r>
            <w:proofErr w:type="spellStart"/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продукція</w:t>
            </w:r>
            <w:proofErr w:type="spellEnd"/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 xml:space="preserve">, </w:t>
            </w:r>
            <w:proofErr w:type="spellStart"/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медичні</w:t>
            </w:r>
            <w:proofErr w:type="spellEnd"/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 xml:space="preserve"> </w:t>
            </w:r>
            <w:proofErr w:type="spellStart"/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товари</w:t>
            </w:r>
            <w:proofErr w:type="spellEnd"/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 xml:space="preserve"> та </w:t>
            </w:r>
            <w:proofErr w:type="spellStart"/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обладнання</w:t>
            </w:r>
            <w:proofErr w:type="spellEnd"/>
          </w:p>
        </w:tc>
        <w:tc>
          <w:tcPr>
            <w:tcW w:w="1757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50E120C2" w14:textId="257754C9" w:rsidR="00924E66" w:rsidRDefault="00573B42" w:rsidP="00D25E75">
            <w:pPr>
              <w:ind w:right="170"/>
              <w:jc w:val="right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0,0</w:t>
            </w:r>
          </w:p>
        </w:tc>
        <w:tc>
          <w:tcPr>
            <w:tcW w:w="1758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67B2851F" w14:textId="6A4F68A0" w:rsidR="00924E66" w:rsidRDefault="0062663B" w:rsidP="00D25E75">
            <w:pPr>
              <w:ind w:right="170"/>
              <w:jc w:val="right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-0,2</w:t>
            </w:r>
          </w:p>
        </w:tc>
      </w:tr>
      <w:tr w:rsidR="00924E66" w14:paraId="466840F9" w14:textId="77777777" w:rsidTr="00924E66">
        <w:tc>
          <w:tcPr>
            <w:tcW w:w="6089" w:type="dxa"/>
            <w:tcBorders>
              <w:top w:val="single" w:sz="6" w:space="0" w:color="22517D"/>
              <w:left w:val="single" w:sz="4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hideMark/>
          </w:tcPr>
          <w:p w14:paraId="7DA3CFF7" w14:textId="77777777" w:rsidR="00924E66" w:rsidRDefault="00924E66" w:rsidP="00D25E75">
            <w:pPr>
              <w:ind w:left="227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proofErr w:type="spellStart"/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Амбулаторні</w:t>
            </w:r>
            <w:proofErr w:type="spellEnd"/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 xml:space="preserve"> </w:t>
            </w:r>
            <w:proofErr w:type="spellStart"/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послуги</w:t>
            </w:r>
            <w:proofErr w:type="spellEnd"/>
          </w:p>
        </w:tc>
        <w:tc>
          <w:tcPr>
            <w:tcW w:w="1757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106E2DB8" w14:textId="6DFC5FDC" w:rsidR="00924E66" w:rsidRDefault="00573B42" w:rsidP="00D25E75">
            <w:pPr>
              <w:ind w:right="170"/>
              <w:jc w:val="right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1,0</w:t>
            </w:r>
          </w:p>
        </w:tc>
        <w:tc>
          <w:tcPr>
            <w:tcW w:w="1758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6DDCB067" w14:textId="036DBDC3" w:rsidR="00924E66" w:rsidRDefault="0062663B" w:rsidP="00D25E75">
            <w:pPr>
              <w:ind w:right="170"/>
              <w:jc w:val="right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5,3</w:t>
            </w:r>
          </w:p>
        </w:tc>
      </w:tr>
      <w:tr w:rsidR="00924E66" w14:paraId="3503E312" w14:textId="77777777" w:rsidTr="00924E66">
        <w:tc>
          <w:tcPr>
            <w:tcW w:w="6089" w:type="dxa"/>
            <w:tcBorders>
              <w:top w:val="single" w:sz="6" w:space="0" w:color="22517D"/>
              <w:left w:val="single" w:sz="4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hideMark/>
          </w:tcPr>
          <w:p w14:paraId="28917D7B" w14:textId="77777777" w:rsidR="00924E66" w:rsidRDefault="00924E66" w:rsidP="00D25E75">
            <w:pPr>
              <w:ind w:left="113"/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Транспорт</w:t>
            </w:r>
          </w:p>
        </w:tc>
        <w:tc>
          <w:tcPr>
            <w:tcW w:w="1757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7087962C" w14:textId="05F667A6" w:rsidR="00924E66" w:rsidRDefault="00573B42" w:rsidP="00D25E75">
            <w:pPr>
              <w:ind w:right="170"/>
              <w:jc w:val="right"/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0,7</w:t>
            </w:r>
          </w:p>
        </w:tc>
        <w:tc>
          <w:tcPr>
            <w:tcW w:w="1758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1C99028F" w14:textId="24158A14" w:rsidR="00924E66" w:rsidRDefault="0062663B" w:rsidP="00D25E75">
            <w:pPr>
              <w:ind w:right="170"/>
              <w:jc w:val="right"/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17,4</w:t>
            </w:r>
          </w:p>
        </w:tc>
      </w:tr>
      <w:tr w:rsidR="00924E66" w14:paraId="75FBFD31" w14:textId="77777777" w:rsidTr="00924E66">
        <w:tc>
          <w:tcPr>
            <w:tcW w:w="6089" w:type="dxa"/>
            <w:tcBorders>
              <w:top w:val="single" w:sz="6" w:space="0" w:color="22517D"/>
              <w:left w:val="single" w:sz="4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hideMark/>
          </w:tcPr>
          <w:p w14:paraId="712AE913" w14:textId="77777777" w:rsidR="00924E66" w:rsidRDefault="00924E66" w:rsidP="00D25E75">
            <w:pPr>
              <w:ind w:left="227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proofErr w:type="spellStart"/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Паливо</w:t>
            </w:r>
            <w:proofErr w:type="spellEnd"/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 xml:space="preserve"> та </w:t>
            </w:r>
            <w:proofErr w:type="spellStart"/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мастила</w:t>
            </w:r>
            <w:proofErr w:type="spellEnd"/>
          </w:p>
        </w:tc>
        <w:tc>
          <w:tcPr>
            <w:tcW w:w="1757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163C7F4E" w14:textId="58F2EDFF" w:rsidR="00924E66" w:rsidRDefault="00573B42" w:rsidP="00D25E75">
            <w:pPr>
              <w:ind w:right="170"/>
              <w:jc w:val="right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0,9</w:t>
            </w:r>
          </w:p>
        </w:tc>
        <w:tc>
          <w:tcPr>
            <w:tcW w:w="1758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29ECA17D" w14:textId="695EE97F" w:rsidR="00924E66" w:rsidRDefault="0062663B" w:rsidP="00D25E75">
            <w:pPr>
              <w:ind w:right="170"/>
              <w:jc w:val="right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25,7</w:t>
            </w:r>
          </w:p>
        </w:tc>
      </w:tr>
      <w:tr w:rsidR="00924E66" w14:paraId="6E30F826" w14:textId="77777777" w:rsidTr="00924E66">
        <w:tc>
          <w:tcPr>
            <w:tcW w:w="6089" w:type="dxa"/>
            <w:tcBorders>
              <w:top w:val="single" w:sz="6" w:space="0" w:color="22517D"/>
              <w:left w:val="single" w:sz="4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hideMark/>
          </w:tcPr>
          <w:p w14:paraId="5F2D3743" w14:textId="77777777" w:rsidR="00924E66" w:rsidRDefault="00924E66" w:rsidP="00D25E75">
            <w:pPr>
              <w:ind w:left="227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proofErr w:type="spellStart"/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Транспортні</w:t>
            </w:r>
            <w:proofErr w:type="spellEnd"/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 xml:space="preserve"> </w:t>
            </w:r>
            <w:proofErr w:type="spellStart"/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послуги</w:t>
            </w:r>
            <w:proofErr w:type="spellEnd"/>
          </w:p>
        </w:tc>
        <w:tc>
          <w:tcPr>
            <w:tcW w:w="1757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64ADE5EC" w14:textId="7AA12D4B" w:rsidR="00924E66" w:rsidRDefault="00573B42" w:rsidP="00D25E75">
            <w:pPr>
              <w:ind w:right="170"/>
              <w:jc w:val="right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0,1</w:t>
            </w:r>
          </w:p>
        </w:tc>
        <w:tc>
          <w:tcPr>
            <w:tcW w:w="1758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7E5A6DBD" w14:textId="79308ADE" w:rsidR="00924E66" w:rsidRDefault="0062663B" w:rsidP="00D25E75">
            <w:pPr>
              <w:ind w:right="170"/>
              <w:jc w:val="right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23,7</w:t>
            </w:r>
          </w:p>
        </w:tc>
      </w:tr>
      <w:tr w:rsidR="00924E66" w14:paraId="17E77BBC" w14:textId="77777777" w:rsidTr="00924E66">
        <w:tc>
          <w:tcPr>
            <w:tcW w:w="6089" w:type="dxa"/>
            <w:tcBorders>
              <w:top w:val="single" w:sz="6" w:space="0" w:color="22517D"/>
              <w:left w:val="single" w:sz="4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hideMark/>
          </w:tcPr>
          <w:p w14:paraId="67ACB9D2" w14:textId="77777777" w:rsidR="00924E66" w:rsidRDefault="00924E66" w:rsidP="00D25E75">
            <w:pPr>
              <w:ind w:left="397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proofErr w:type="spellStart"/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залізничний</w:t>
            </w:r>
            <w:proofErr w:type="spellEnd"/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 xml:space="preserve"> </w:t>
            </w:r>
            <w:proofErr w:type="spellStart"/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пасажирський</w:t>
            </w:r>
            <w:proofErr w:type="spellEnd"/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 xml:space="preserve"> транспорт</w:t>
            </w:r>
          </w:p>
        </w:tc>
        <w:tc>
          <w:tcPr>
            <w:tcW w:w="1757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68619C68" w14:textId="14539866" w:rsidR="00924E66" w:rsidRDefault="00573B42" w:rsidP="00D25E75">
            <w:pPr>
              <w:ind w:right="170"/>
              <w:jc w:val="right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7,1</w:t>
            </w:r>
          </w:p>
        </w:tc>
        <w:tc>
          <w:tcPr>
            <w:tcW w:w="1758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03BA29F0" w14:textId="564C6FC4" w:rsidR="00924E66" w:rsidRDefault="0062663B" w:rsidP="00D25E75">
            <w:pPr>
              <w:ind w:right="170"/>
              <w:jc w:val="right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25,7</w:t>
            </w:r>
          </w:p>
        </w:tc>
      </w:tr>
      <w:tr w:rsidR="00924E66" w14:paraId="264E367C" w14:textId="77777777" w:rsidTr="00924E66">
        <w:tc>
          <w:tcPr>
            <w:tcW w:w="6089" w:type="dxa"/>
            <w:tcBorders>
              <w:top w:val="single" w:sz="6" w:space="0" w:color="22517D"/>
              <w:left w:val="single" w:sz="4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hideMark/>
          </w:tcPr>
          <w:p w14:paraId="2682A0D5" w14:textId="77777777" w:rsidR="00924E66" w:rsidRDefault="00924E66" w:rsidP="00D25E75">
            <w:pPr>
              <w:ind w:left="397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proofErr w:type="spellStart"/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автодорожній</w:t>
            </w:r>
            <w:proofErr w:type="spellEnd"/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 xml:space="preserve"> </w:t>
            </w:r>
            <w:proofErr w:type="spellStart"/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пасажирський</w:t>
            </w:r>
            <w:proofErr w:type="spellEnd"/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 xml:space="preserve"> транспорт</w:t>
            </w:r>
          </w:p>
        </w:tc>
        <w:tc>
          <w:tcPr>
            <w:tcW w:w="1757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7C60D46E" w14:textId="660A4829" w:rsidR="00924E66" w:rsidRDefault="00573B42" w:rsidP="00D25E75">
            <w:pPr>
              <w:ind w:right="170"/>
              <w:jc w:val="right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0,0</w:t>
            </w:r>
          </w:p>
        </w:tc>
        <w:tc>
          <w:tcPr>
            <w:tcW w:w="1758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29C283FC" w14:textId="4D689BA0" w:rsidR="00924E66" w:rsidRDefault="0062663B" w:rsidP="00D25E75">
            <w:pPr>
              <w:ind w:right="170"/>
              <w:jc w:val="right"/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23,5</w:t>
            </w:r>
          </w:p>
        </w:tc>
      </w:tr>
      <w:tr w:rsidR="00924E66" w14:paraId="1CB876DB" w14:textId="77777777" w:rsidTr="00924E66">
        <w:tc>
          <w:tcPr>
            <w:tcW w:w="6089" w:type="dxa"/>
            <w:tcBorders>
              <w:top w:val="single" w:sz="6" w:space="0" w:color="22517D"/>
              <w:left w:val="single" w:sz="4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hideMark/>
          </w:tcPr>
          <w:p w14:paraId="218D0805" w14:textId="77777777" w:rsidR="00924E66" w:rsidRDefault="00924E66" w:rsidP="00D25E75">
            <w:pPr>
              <w:ind w:left="113"/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proofErr w:type="spellStart"/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Зв’язок</w:t>
            </w:r>
            <w:proofErr w:type="spellEnd"/>
          </w:p>
        </w:tc>
        <w:tc>
          <w:tcPr>
            <w:tcW w:w="1757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3A795A8B" w14:textId="337F3532" w:rsidR="00924E66" w:rsidRDefault="00573B42" w:rsidP="00D25E75">
            <w:pPr>
              <w:ind w:right="170"/>
              <w:jc w:val="right"/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0,0</w:t>
            </w:r>
          </w:p>
        </w:tc>
        <w:tc>
          <w:tcPr>
            <w:tcW w:w="1758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5C935F36" w14:textId="412738C5" w:rsidR="00924E66" w:rsidRDefault="0062663B" w:rsidP="00D25E75">
            <w:pPr>
              <w:ind w:right="170"/>
              <w:jc w:val="right"/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12,2</w:t>
            </w:r>
          </w:p>
        </w:tc>
      </w:tr>
      <w:tr w:rsidR="00924E66" w14:paraId="5F0440E5" w14:textId="77777777" w:rsidTr="00924E66">
        <w:tc>
          <w:tcPr>
            <w:tcW w:w="6089" w:type="dxa"/>
            <w:tcBorders>
              <w:top w:val="single" w:sz="6" w:space="0" w:color="22517D"/>
              <w:left w:val="single" w:sz="4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hideMark/>
          </w:tcPr>
          <w:p w14:paraId="6BB47A09" w14:textId="77777777" w:rsidR="00924E66" w:rsidRDefault="00924E66" w:rsidP="00D25E75">
            <w:pPr>
              <w:ind w:left="113"/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proofErr w:type="spellStart"/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Відпочинок</w:t>
            </w:r>
            <w:proofErr w:type="spellEnd"/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 xml:space="preserve"> і культура</w:t>
            </w:r>
          </w:p>
        </w:tc>
        <w:tc>
          <w:tcPr>
            <w:tcW w:w="1757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05BA9A3E" w14:textId="32289303" w:rsidR="00924E66" w:rsidRDefault="00573B42" w:rsidP="00D25E75">
            <w:pPr>
              <w:ind w:right="170"/>
              <w:jc w:val="right"/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1,5</w:t>
            </w:r>
          </w:p>
        </w:tc>
        <w:tc>
          <w:tcPr>
            <w:tcW w:w="1758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62BBF072" w14:textId="18B9A9C5" w:rsidR="00924E66" w:rsidRDefault="0062663B" w:rsidP="00D25E75">
            <w:pPr>
              <w:ind w:right="170"/>
              <w:jc w:val="right"/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6,0</w:t>
            </w:r>
          </w:p>
        </w:tc>
      </w:tr>
      <w:tr w:rsidR="00924E66" w14:paraId="1BFEB685" w14:textId="77777777" w:rsidTr="00924E66">
        <w:tc>
          <w:tcPr>
            <w:tcW w:w="6089" w:type="dxa"/>
            <w:tcBorders>
              <w:top w:val="single" w:sz="6" w:space="0" w:color="22517D"/>
              <w:left w:val="single" w:sz="4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hideMark/>
          </w:tcPr>
          <w:p w14:paraId="413A7838" w14:textId="77777777" w:rsidR="00924E66" w:rsidRDefault="00924E66" w:rsidP="00D25E75">
            <w:pPr>
              <w:ind w:left="113"/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proofErr w:type="spellStart"/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Освіта</w:t>
            </w:r>
            <w:proofErr w:type="spellEnd"/>
          </w:p>
        </w:tc>
        <w:tc>
          <w:tcPr>
            <w:tcW w:w="1757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7B22CCD0" w14:textId="599C9761" w:rsidR="00B7299C" w:rsidRDefault="00573B42" w:rsidP="00B7299C">
            <w:pPr>
              <w:ind w:right="170"/>
              <w:jc w:val="right"/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0,0</w:t>
            </w:r>
          </w:p>
        </w:tc>
        <w:tc>
          <w:tcPr>
            <w:tcW w:w="1758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01184AEA" w14:textId="25B2B9FE" w:rsidR="00924E66" w:rsidRDefault="0062663B" w:rsidP="00D25E75">
            <w:pPr>
              <w:ind w:right="170"/>
              <w:jc w:val="right"/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2,5</w:t>
            </w:r>
          </w:p>
        </w:tc>
      </w:tr>
      <w:tr w:rsidR="00924E66" w14:paraId="4762A51D" w14:textId="77777777" w:rsidTr="00924E66">
        <w:tc>
          <w:tcPr>
            <w:tcW w:w="6089" w:type="dxa"/>
            <w:tcBorders>
              <w:top w:val="single" w:sz="6" w:space="0" w:color="22517D"/>
              <w:left w:val="single" w:sz="4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hideMark/>
          </w:tcPr>
          <w:p w14:paraId="15ACD90C" w14:textId="2D41B5BA" w:rsidR="00924E66" w:rsidRDefault="00924E66" w:rsidP="00D25E75">
            <w:pPr>
              <w:ind w:left="113"/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proofErr w:type="spellStart"/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Ресторани</w:t>
            </w:r>
            <w:proofErr w:type="spellEnd"/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 xml:space="preserve"> та </w:t>
            </w:r>
            <w:proofErr w:type="spellStart"/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готелі</w:t>
            </w:r>
            <w:proofErr w:type="spellEnd"/>
          </w:p>
        </w:tc>
        <w:tc>
          <w:tcPr>
            <w:tcW w:w="1757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230F6057" w14:textId="67685467" w:rsidR="00924E66" w:rsidRDefault="00573B42" w:rsidP="00D25E75">
            <w:pPr>
              <w:ind w:right="170"/>
              <w:jc w:val="right"/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0,0</w:t>
            </w:r>
          </w:p>
        </w:tc>
        <w:tc>
          <w:tcPr>
            <w:tcW w:w="1758" w:type="dxa"/>
            <w:tcBorders>
              <w:top w:val="single" w:sz="6" w:space="0" w:color="22517D"/>
              <w:left w:val="single" w:sz="6" w:space="0" w:color="22517D"/>
              <w:bottom w:val="single" w:sz="6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1FEFA391" w14:textId="54960D6E" w:rsidR="00924E66" w:rsidRDefault="0062663B" w:rsidP="00D25E75">
            <w:pPr>
              <w:ind w:right="170"/>
              <w:jc w:val="right"/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7,2</w:t>
            </w:r>
          </w:p>
        </w:tc>
      </w:tr>
      <w:tr w:rsidR="00924E66" w14:paraId="3E3C33FC" w14:textId="77777777" w:rsidTr="00924E66">
        <w:tc>
          <w:tcPr>
            <w:tcW w:w="6089" w:type="dxa"/>
            <w:tcBorders>
              <w:top w:val="single" w:sz="6" w:space="0" w:color="22517D"/>
              <w:left w:val="single" w:sz="4" w:space="0" w:color="22517D"/>
              <w:bottom w:val="single" w:sz="4" w:space="0" w:color="22517D"/>
              <w:right w:val="single" w:sz="6" w:space="0" w:color="22517D"/>
            </w:tcBorders>
            <w:shd w:val="clear" w:color="auto" w:fill="FFFFFF" w:themeFill="background1"/>
            <w:hideMark/>
          </w:tcPr>
          <w:p w14:paraId="2E652AE8" w14:textId="77777777" w:rsidR="00924E66" w:rsidRDefault="00924E66" w:rsidP="00D25E75">
            <w:pPr>
              <w:ind w:left="113"/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proofErr w:type="spellStart"/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Різні</w:t>
            </w:r>
            <w:proofErr w:type="spellEnd"/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товари</w:t>
            </w:r>
            <w:proofErr w:type="spellEnd"/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 xml:space="preserve"> та </w:t>
            </w:r>
            <w:proofErr w:type="spellStart"/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послуги</w:t>
            </w:r>
            <w:proofErr w:type="spellEnd"/>
          </w:p>
        </w:tc>
        <w:tc>
          <w:tcPr>
            <w:tcW w:w="1757" w:type="dxa"/>
            <w:tcBorders>
              <w:top w:val="single" w:sz="6" w:space="0" w:color="22517D"/>
              <w:left w:val="single" w:sz="6" w:space="0" w:color="22517D"/>
              <w:bottom w:val="single" w:sz="4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7A2BCE82" w14:textId="287AF066" w:rsidR="00924E66" w:rsidRDefault="00573B42" w:rsidP="00D25E75">
            <w:pPr>
              <w:ind w:right="170"/>
              <w:jc w:val="right"/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4,0</w:t>
            </w:r>
          </w:p>
        </w:tc>
        <w:tc>
          <w:tcPr>
            <w:tcW w:w="1758" w:type="dxa"/>
            <w:tcBorders>
              <w:top w:val="single" w:sz="6" w:space="0" w:color="22517D"/>
              <w:left w:val="single" w:sz="6" w:space="0" w:color="22517D"/>
              <w:bottom w:val="single" w:sz="4" w:space="0" w:color="22517D"/>
              <w:right w:val="single" w:sz="6" w:space="0" w:color="22517D"/>
            </w:tcBorders>
            <w:shd w:val="clear" w:color="auto" w:fill="FFFFFF" w:themeFill="background1"/>
            <w:vAlign w:val="bottom"/>
          </w:tcPr>
          <w:p w14:paraId="7D9E5552" w14:textId="1B8E0BBB" w:rsidR="00033751" w:rsidRDefault="0062663B" w:rsidP="00033751">
            <w:pPr>
              <w:ind w:right="170"/>
              <w:jc w:val="right"/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</w:pPr>
            <w:r>
              <w:rPr>
                <w:rFonts w:ascii="Calibri" w:hAnsi="Calibri"/>
                <w:b/>
                <w:color w:val="22517D"/>
                <w:kern w:val="2"/>
                <w:sz w:val="20"/>
                <w:szCs w:val="20"/>
                <w:lang w:val="ru-RU" w:eastAsia="en-US"/>
                <w14:ligatures w14:val="standardContextual"/>
              </w:rPr>
              <w:t>4,9</w:t>
            </w:r>
          </w:p>
        </w:tc>
      </w:tr>
    </w:tbl>
    <w:p w14:paraId="61572173" w14:textId="6E401016" w:rsidR="00924E66" w:rsidRPr="00190804" w:rsidRDefault="00924E66" w:rsidP="00F90C1F">
      <w:pPr>
        <w:pStyle w:val="--12"/>
        <w:ind w:firstLine="0"/>
        <w:jc w:val="center"/>
        <w:rPr>
          <w:rFonts w:ascii="Calibri" w:hAnsi="Calibri" w:cs="Calibri"/>
          <w:b/>
          <w:bCs/>
          <w:color w:val="DC9529"/>
          <w:sz w:val="22"/>
          <w:szCs w:val="22"/>
        </w:rPr>
      </w:pPr>
    </w:p>
    <w:tbl>
      <w:tblPr>
        <w:tblStyle w:val="10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90"/>
        <w:gridCol w:w="4749"/>
      </w:tblGrid>
      <w:tr w:rsidR="00F90C1F" w14:paraId="6D479E50" w14:textId="77777777" w:rsidTr="00A37E75">
        <w:tc>
          <w:tcPr>
            <w:tcW w:w="4890" w:type="dxa"/>
          </w:tcPr>
          <w:p w14:paraId="48D2BBB9" w14:textId="1F7D5723" w:rsidR="00F90C1F" w:rsidRPr="00A37E75" w:rsidRDefault="00F90C1F">
            <w:pPr>
              <w:pStyle w:val="af3"/>
              <w:spacing w:after="0"/>
              <w:ind w:left="0" w:firstLine="567"/>
              <w:jc w:val="both"/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</w:pPr>
            <w:r w:rsidRPr="00A37E75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На </w:t>
            </w:r>
            <w:proofErr w:type="spellStart"/>
            <w:r w:rsidRPr="00A37E75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споживчому</w:t>
            </w:r>
            <w:proofErr w:type="spellEnd"/>
            <w:r w:rsidRPr="00A37E75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 ринку </w:t>
            </w:r>
            <w:proofErr w:type="spellStart"/>
            <w:r w:rsidRPr="00A37E75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області</w:t>
            </w:r>
            <w:proofErr w:type="spellEnd"/>
            <w:r w:rsidRPr="00A37E75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 </w:t>
            </w:r>
            <w:r w:rsidR="00A05A21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в</w:t>
            </w:r>
            <w:r w:rsidRPr="00A37E75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 </w:t>
            </w:r>
            <w:proofErr w:type="spellStart"/>
            <w:r w:rsidR="004E4950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лип</w:t>
            </w:r>
            <w:r w:rsidR="002F0528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ні</w:t>
            </w:r>
            <w:proofErr w:type="spellEnd"/>
            <w:r w:rsidRPr="00A37E75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 </w:t>
            </w:r>
            <w:r w:rsidR="003D19D1" w:rsidRPr="00A37E75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202</w:t>
            </w:r>
            <w:r w:rsidR="006700E9" w:rsidRPr="00A37E75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6</w:t>
            </w:r>
            <w:r w:rsidRPr="00A37E75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р. </w:t>
            </w:r>
            <w:proofErr w:type="spellStart"/>
            <w:r w:rsidRPr="00A37E75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порівняно</w:t>
            </w:r>
            <w:proofErr w:type="spellEnd"/>
            <w:r w:rsidRPr="00A37E75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 з </w:t>
            </w:r>
            <w:proofErr w:type="spellStart"/>
            <w:r w:rsidRPr="00A37E75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попереднім</w:t>
            </w:r>
            <w:proofErr w:type="spellEnd"/>
            <w:r w:rsidRPr="00A37E75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 </w:t>
            </w:r>
            <w:proofErr w:type="spellStart"/>
            <w:r w:rsidRPr="00A37E75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місяцем</w:t>
            </w:r>
            <w:proofErr w:type="spellEnd"/>
            <w:r w:rsidRPr="00A37E75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 </w:t>
            </w:r>
            <w:proofErr w:type="spellStart"/>
            <w:r w:rsidRPr="00A37E75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ціни</w:t>
            </w:r>
            <w:proofErr w:type="spellEnd"/>
            <w:r w:rsidRPr="00A37E75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 на </w:t>
            </w:r>
            <w:proofErr w:type="spellStart"/>
            <w:r w:rsidRPr="00A37E75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продукти</w:t>
            </w:r>
            <w:proofErr w:type="spellEnd"/>
            <w:r w:rsidRPr="00A37E75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 </w:t>
            </w:r>
            <w:proofErr w:type="spellStart"/>
            <w:r w:rsidRPr="00A37E75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харчування</w:t>
            </w:r>
            <w:proofErr w:type="spellEnd"/>
            <w:r w:rsidRPr="00A37E75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 та </w:t>
            </w:r>
            <w:proofErr w:type="spellStart"/>
            <w:r w:rsidRPr="00A37E75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б</w:t>
            </w:r>
            <w:r w:rsidR="00EF2F04" w:rsidRPr="00A37E75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езалкогольні</w:t>
            </w:r>
            <w:proofErr w:type="spellEnd"/>
            <w:r w:rsidR="00EF2F04" w:rsidRPr="00A37E75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 </w:t>
            </w:r>
            <w:proofErr w:type="spellStart"/>
            <w:r w:rsidR="00EF2F04" w:rsidRPr="00A37E75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напої</w:t>
            </w:r>
            <w:proofErr w:type="spellEnd"/>
            <w:r w:rsidR="00EF2F04" w:rsidRPr="00A37E75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 </w:t>
            </w:r>
            <w:proofErr w:type="spellStart"/>
            <w:r w:rsidR="00EF2F04" w:rsidRPr="00A37E75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з</w:t>
            </w:r>
            <w:r w:rsidR="00566D8B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н</w:t>
            </w:r>
            <w:r w:rsidR="00A37E75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и</w:t>
            </w:r>
            <w:r w:rsidR="00566D8B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зилися</w:t>
            </w:r>
            <w:proofErr w:type="spellEnd"/>
            <w:r w:rsidR="00EF2F04" w:rsidRPr="00A37E75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 на </w:t>
            </w:r>
            <w:r w:rsidR="00566D8B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0</w:t>
            </w:r>
            <w:r w:rsidR="00EF2F04" w:rsidRPr="00A37E75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,</w:t>
            </w:r>
            <w:r w:rsidR="004E4950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2</w:t>
            </w:r>
            <w:r w:rsidR="00EF2F04" w:rsidRPr="00A37E75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%. </w:t>
            </w:r>
            <w:proofErr w:type="spellStart"/>
            <w:r w:rsidR="00A37E75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Найбільше</w:t>
            </w:r>
            <w:proofErr w:type="spellEnd"/>
            <w:r w:rsidR="00A37E75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 (на </w:t>
            </w:r>
            <w:r w:rsidR="0006451A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5</w:t>
            </w:r>
            <w:r w:rsidR="00A37E75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,</w:t>
            </w:r>
            <w:r w:rsidR="0006451A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6</w:t>
            </w:r>
            <w:r w:rsidR="00A37E75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%) </w:t>
            </w:r>
            <w:proofErr w:type="spellStart"/>
            <w:r w:rsidR="00A37E75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под</w:t>
            </w:r>
            <w:r w:rsidR="00566D8B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ешевша</w:t>
            </w:r>
            <w:r w:rsidR="00A37E75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ли</w:t>
            </w:r>
            <w:proofErr w:type="spellEnd"/>
            <w:r w:rsidR="00566D8B" w:rsidRPr="00A37E75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 </w:t>
            </w:r>
            <w:proofErr w:type="spellStart"/>
            <w:r w:rsidR="00566D8B" w:rsidRPr="00A37E75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яйця</w:t>
            </w:r>
            <w:proofErr w:type="spellEnd"/>
            <w:r w:rsidR="00A37E75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. На </w:t>
            </w:r>
            <w:r w:rsidR="0006451A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2</w:t>
            </w:r>
            <w:r w:rsidR="00403606" w:rsidRPr="00A37E75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,</w:t>
            </w:r>
            <w:r w:rsidR="0006451A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9</w:t>
            </w:r>
            <w:r w:rsidR="00E72D1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–</w:t>
            </w:r>
            <w:r w:rsidR="00F6294B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0</w:t>
            </w:r>
            <w:r w:rsidR="00403606" w:rsidRPr="00A37E75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,</w:t>
            </w:r>
            <w:r w:rsidR="0006451A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2</w:t>
            </w:r>
            <w:r w:rsidR="00403606" w:rsidRPr="00A37E75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% </w:t>
            </w:r>
            <w:proofErr w:type="spellStart"/>
            <w:r w:rsidR="001E46B1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знизилися</w:t>
            </w:r>
            <w:proofErr w:type="spellEnd"/>
            <w:r w:rsidR="001E46B1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 </w:t>
            </w:r>
            <w:proofErr w:type="spellStart"/>
            <w:r w:rsidR="00A37E75" w:rsidRPr="00A37E75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ціни</w:t>
            </w:r>
            <w:proofErr w:type="spellEnd"/>
            <w:r w:rsidR="00A37E75" w:rsidRPr="00A37E75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 на </w:t>
            </w:r>
            <w:proofErr w:type="spellStart"/>
            <w:r w:rsidR="0006451A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кисломолочну</w:t>
            </w:r>
            <w:proofErr w:type="spellEnd"/>
            <w:r w:rsidR="0006451A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 </w:t>
            </w:r>
            <w:proofErr w:type="spellStart"/>
            <w:r w:rsidR="0006451A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продукцію</w:t>
            </w:r>
            <w:proofErr w:type="spellEnd"/>
            <w:r w:rsidR="0006451A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, сало, </w:t>
            </w:r>
            <w:proofErr w:type="spellStart"/>
            <w:r w:rsidR="0006451A" w:rsidRPr="00A37E75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продукти</w:t>
            </w:r>
            <w:proofErr w:type="spellEnd"/>
            <w:r w:rsidR="0006451A" w:rsidRPr="00A37E75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 </w:t>
            </w:r>
            <w:proofErr w:type="spellStart"/>
            <w:r w:rsidR="0006451A" w:rsidRPr="00A37E75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переробки</w:t>
            </w:r>
            <w:proofErr w:type="spellEnd"/>
            <w:r w:rsidR="0006451A" w:rsidRPr="00A37E75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 </w:t>
            </w:r>
            <w:proofErr w:type="spellStart"/>
            <w:r w:rsidR="0006451A" w:rsidRPr="00A37E75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зернових</w:t>
            </w:r>
            <w:proofErr w:type="spellEnd"/>
            <w:r w:rsidR="0006451A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, </w:t>
            </w:r>
            <w:proofErr w:type="spellStart"/>
            <w:r w:rsidR="0006451A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рибу</w:t>
            </w:r>
            <w:proofErr w:type="spellEnd"/>
            <w:r w:rsidR="0006451A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 та </w:t>
            </w:r>
            <w:proofErr w:type="spellStart"/>
            <w:r w:rsidR="0006451A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продукти</w:t>
            </w:r>
            <w:proofErr w:type="spellEnd"/>
            <w:r w:rsidR="0006451A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 з </w:t>
            </w:r>
            <w:proofErr w:type="spellStart"/>
            <w:r w:rsidR="0006451A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риби</w:t>
            </w:r>
            <w:proofErr w:type="spellEnd"/>
            <w:r w:rsidR="0006451A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, </w:t>
            </w:r>
            <w:proofErr w:type="spellStart"/>
            <w:r w:rsidR="00E93FA5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м</w:t>
            </w:r>
            <w:r w:rsidR="00E93FA5" w:rsidRPr="001F61E0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’</w:t>
            </w:r>
            <w:r w:rsidR="00E93FA5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ясо</w:t>
            </w:r>
            <w:proofErr w:type="spellEnd"/>
            <w:r w:rsidR="00E93FA5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 </w:t>
            </w:r>
            <w:r w:rsidR="0006451A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та </w:t>
            </w:r>
            <w:proofErr w:type="spellStart"/>
            <w:r w:rsidR="0006451A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м</w:t>
            </w:r>
            <w:r w:rsidR="0006451A" w:rsidRPr="001F61E0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’</w:t>
            </w:r>
            <w:r w:rsidR="0006451A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ясопродукти</w:t>
            </w:r>
            <w:proofErr w:type="spellEnd"/>
            <w:r w:rsidR="001E46B1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, рис</w:t>
            </w:r>
            <w:r w:rsidR="0006451A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, молоко, </w:t>
            </w:r>
            <w:proofErr w:type="spellStart"/>
            <w:r w:rsidR="0006451A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фрукти</w:t>
            </w:r>
            <w:proofErr w:type="spellEnd"/>
            <w:r w:rsidR="0006451A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, </w:t>
            </w:r>
            <w:proofErr w:type="spellStart"/>
            <w:r w:rsidR="0006451A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овочі</w:t>
            </w:r>
            <w:proofErr w:type="spellEnd"/>
            <w:r w:rsidR="001E46B1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.</w:t>
            </w:r>
            <w:r w:rsidR="00403606" w:rsidRPr="00A37E75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 </w:t>
            </w:r>
            <w:proofErr w:type="spellStart"/>
            <w:r w:rsidR="00403606" w:rsidRPr="00A37E75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Водночас</w:t>
            </w:r>
            <w:proofErr w:type="spellEnd"/>
            <w:r w:rsidRPr="00A37E75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 </w:t>
            </w:r>
            <w:r w:rsidR="00A86988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на </w:t>
            </w:r>
            <w:r w:rsidR="00FE07AD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3</w:t>
            </w:r>
            <w:r w:rsidR="00F6294B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,</w:t>
            </w:r>
            <w:r w:rsidR="00FE07AD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2–0</w:t>
            </w:r>
            <w:r w:rsidR="002C1B42" w:rsidRPr="00A37E75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,</w:t>
            </w:r>
            <w:r w:rsidR="00FE07AD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6</w:t>
            </w:r>
            <w:r w:rsidR="00F6294B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% </w:t>
            </w:r>
            <w:proofErr w:type="spellStart"/>
            <w:r w:rsidR="001E46B1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підвищилися</w:t>
            </w:r>
            <w:proofErr w:type="spellEnd"/>
            <w:r w:rsidR="001E46B1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 </w:t>
            </w:r>
            <w:proofErr w:type="spellStart"/>
            <w:r w:rsidR="001E46B1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цін</w:t>
            </w:r>
            <w:r w:rsidR="00F6294B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и</w:t>
            </w:r>
            <w:proofErr w:type="spellEnd"/>
            <w:r w:rsidR="00F6294B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 </w:t>
            </w:r>
            <w:r w:rsidR="002C1B4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на </w:t>
            </w:r>
            <w:proofErr w:type="spellStart"/>
            <w:r w:rsidR="0006451A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цукор</w:t>
            </w:r>
            <w:proofErr w:type="spellEnd"/>
            <w:r w:rsidR="0006451A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, </w:t>
            </w:r>
            <w:proofErr w:type="spellStart"/>
            <w:r w:rsidR="0006451A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сири</w:t>
            </w:r>
            <w:proofErr w:type="spellEnd"/>
            <w:r w:rsidR="0006451A" w:rsidRPr="00A37E75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, </w:t>
            </w:r>
            <w:r w:rsidR="00FE07AD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сметану, </w:t>
            </w:r>
            <w:r w:rsidR="001E46B1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масло,</w:t>
            </w:r>
            <w:r w:rsidR="002C1B42" w:rsidRPr="00A37E75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 </w:t>
            </w:r>
            <w:proofErr w:type="spellStart"/>
            <w:r w:rsidR="00FE07AD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безалкогольні</w:t>
            </w:r>
            <w:proofErr w:type="spellEnd"/>
            <w:r w:rsidR="00FE07AD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 </w:t>
            </w:r>
            <w:proofErr w:type="spellStart"/>
            <w:r w:rsidR="00FE07AD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напої</w:t>
            </w:r>
            <w:proofErr w:type="spellEnd"/>
            <w:r w:rsidR="006122FC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.</w:t>
            </w:r>
          </w:p>
          <w:p w14:paraId="5778729C" w14:textId="77777777" w:rsidR="00F90C1F" w:rsidRPr="00FE07AD" w:rsidRDefault="00F90C1F">
            <w:pPr>
              <w:pStyle w:val="af3"/>
              <w:spacing w:after="0"/>
              <w:ind w:left="57" w:firstLine="567"/>
              <w:jc w:val="both"/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</w:pPr>
          </w:p>
          <w:p w14:paraId="42D1B2AC" w14:textId="77384E87" w:rsidR="00F90C1F" w:rsidRPr="00A37E75" w:rsidRDefault="00403606">
            <w:pPr>
              <w:pStyle w:val="af3"/>
              <w:spacing w:after="0"/>
              <w:ind w:left="0" w:firstLine="567"/>
              <w:jc w:val="both"/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</w:pPr>
            <w:proofErr w:type="spellStart"/>
            <w:r w:rsidRPr="00A37E75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Ціни</w:t>
            </w:r>
            <w:proofErr w:type="spellEnd"/>
            <w:r w:rsidRPr="00A37E75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 на </w:t>
            </w:r>
            <w:proofErr w:type="spellStart"/>
            <w:r w:rsidRPr="00A37E75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а</w:t>
            </w:r>
            <w:r w:rsidR="00F90C1F" w:rsidRPr="00A37E75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лкогольні</w:t>
            </w:r>
            <w:proofErr w:type="spellEnd"/>
            <w:r w:rsidR="00F90C1F" w:rsidRPr="00A37E75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 </w:t>
            </w:r>
            <w:proofErr w:type="spellStart"/>
            <w:r w:rsidR="00EC625F" w:rsidRPr="00A37E75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напої</w:t>
            </w:r>
            <w:proofErr w:type="spellEnd"/>
            <w:r w:rsidR="00EC625F" w:rsidRPr="00A37E75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 та </w:t>
            </w:r>
            <w:proofErr w:type="spellStart"/>
            <w:r w:rsidR="00EC625F" w:rsidRPr="00A37E75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тютюнові</w:t>
            </w:r>
            <w:proofErr w:type="spellEnd"/>
            <w:r w:rsidR="00EC625F" w:rsidRPr="00A37E75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 </w:t>
            </w:r>
            <w:proofErr w:type="spellStart"/>
            <w:r w:rsidR="00EC625F" w:rsidRPr="00A37E75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вироби</w:t>
            </w:r>
            <w:proofErr w:type="spellEnd"/>
            <w:r w:rsidR="00EC625F" w:rsidRPr="00A37E75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 </w:t>
            </w:r>
            <w:proofErr w:type="spellStart"/>
            <w:r w:rsidR="00EC625F" w:rsidRPr="00A37E75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п</w:t>
            </w:r>
            <w:r w:rsidRPr="00A37E75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ідвищилися</w:t>
            </w:r>
            <w:proofErr w:type="spellEnd"/>
            <w:r w:rsidR="00F90C1F" w:rsidRPr="00A37E75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 на </w:t>
            </w:r>
            <w:r w:rsidR="00184D75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1</w:t>
            </w:r>
            <w:r w:rsidR="00DD2ACC" w:rsidRPr="00A37E75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,</w:t>
            </w:r>
            <w:r w:rsidR="00FE07AD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6</w:t>
            </w:r>
            <w:r w:rsidR="00F90C1F" w:rsidRPr="00A37E75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%,</w:t>
            </w:r>
            <w:r w:rsidR="00C120B8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 у </w:t>
            </w:r>
            <w:proofErr w:type="spellStart"/>
            <w:r w:rsidR="00C120B8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т.ч</w:t>
            </w:r>
            <w:proofErr w:type="spellEnd"/>
            <w:r w:rsidR="00C120B8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. на </w:t>
            </w:r>
            <w:proofErr w:type="spellStart"/>
            <w:r w:rsidR="00C120B8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тю</w:t>
            </w:r>
            <w:r w:rsidR="001F61E0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тюнов</w:t>
            </w:r>
            <w:r w:rsidR="00C120B8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і</w:t>
            </w:r>
            <w:proofErr w:type="spellEnd"/>
            <w:r w:rsidR="001F61E0" w:rsidRPr="00A37E75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 </w:t>
            </w:r>
            <w:proofErr w:type="spellStart"/>
            <w:r w:rsidR="001F61E0" w:rsidRPr="00A37E75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вироб</w:t>
            </w:r>
            <w:r w:rsidR="00C120B8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и</w:t>
            </w:r>
            <w:proofErr w:type="spellEnd"/>
            <w:r w:rsidR="00C120B8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 –</w:t>
            </w:r>
            <w:r w:rsidR="00F6294B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 на 1</w:t>
            </w:r>
            <w:r w:rsidR="00A86988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,</w:t>
            </w:r>
            <w:r w:rsidR="002C1B4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6</w:t>
            </w:r>
            <w:r w:rsidR="001F61E0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%</w:t>
            </w:r>
            <w:r w:rsidR="00C120B8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, </w:t>
            </w:r>
            <w:proofErr w:type="spellStart"/>
            <w:r w:rsidR="00C120B8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алкогольні</w:t>
            </w:r>
            <w:proofErr w:type="spellEnd"/>
            <w:r w:rsidR="00C120B8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 </w:t>
            </w:r>
            <w:proofErr w:type="spellStart"/>
            <w:r w:rsidR="00C120B8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напої</w:t>
            </w:r>
            <w:proofErr w:type="spellEnd"/>
            <w:r w:rsidR="00C120B8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 – на 1,4%</w:t>
            </w:r>
            <w:r w:rsidRPr="00A37E75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.</w:t>
            </w:r>
          </w:p>
          <w:p w14:paraId="4E4D64B5" w14:textId="77777777" w:rsidR="005C21CC" w:rsidRPr="00FE07AD" w:rsidRDefault="005C21CC" w:rsidP="005C21CC">
            <w:pPr>
              <w:pStyle w:val="af3"/>
              <w:spacing w:after="0"/>
              <w:ind w:left="0" w:firstLine="567"/>
              <w:jc w:val="both"/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</w:pPr>
          </w:p>
          <w:p w14:paraId="41EA22FF" w14:textId="1DA27FFE" w:rsidR="005C21CC" w:rsidRPr="00A37E75" w:rsidRDefault="005C21CC" w:rsidP="005C21CC">
            <w:pPr>
              <w:pStyle w:val="af3"/>
              <w:spacing w:after="0"/>
              <w:ind w:left="0" w:firstLine="567"/>
              <w:jc w:val="both"/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</w:pPr>
            <w:proofErr w:type="spellStart"/>
            <w:r w:rsidRPr="00A37E75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Одяг</w:t>
            </w:r>
            <w:proofErr w:type="spellEnd"/>
            <w:r w:rsidRPr="00A37E75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 і </w:t>
            </w:r>
            <w:proofErr w:type="spellStart"/>
            <w:r w:rsidRPr="00A37E75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взуття</w:t>
            </w:r>
            <w:proofErr w:type="spellEnd"/>
            <w:r w:rsidRPr="00A37E75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 </w:t>
            </w:r>
            <w:proofErr w:type="spellStart"/>
            <w:r w:rsidRPr="00A37E75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под</w:t>
            </w:r>
            <w:r w:rsidR="00F6294B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ешевш</w:t>
            </w:r>
            <w:r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а</w:t>
            </w:r>
            <w:r w:rsidRPr="00A37E75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ли</w:t>
            </w:r>
            <w:proofErr w:type="spellEnd"/>
            <w:r w:rsidRPr="00A37E75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 на </w:t>
            </w:r>
            <w:r w:rsidR="00FE07AD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3</w:t>
            </w:r>
            <w:r w:rsidRPr="00A37E75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,</w:t>
            </w:r>
            <w:r w:rsidR="00FE07AD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3</w:t>
            </w:r>
            <w:r w:rsidRPr="00A37E75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%, </w:t>
            </w:r>
            <w:proofErr w:type="spellStart"/>
            <w:r w:rsidRPr="00A37E75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зокрема</w:t>
            </w:r>
            <w:proofErr w:type="spellEnd"/>
            <w:r w:rsidR="002C1B42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,</w:t>
            </w:r>
            <w:r w:rsidRPr="00A37E75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 </w:t>
            </w:r>
            <w:proofErr w:type="spellStart"/>
            <w:r w:rsidR="002C1B42" w:rsidRPr="00A37E75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одяг</w:t>
            </w:r>
            <w:proofErr w:type="spellEnd"/>
            <w:r w:rsidR="002C1B42" w:rsidRPr="00A37E75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 </w:t>
            </w:r>
            <w:r w:rsidRPr="00A37E75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– на </w:t>
            </w:r>
            <w:r w:rsidR="00FE07AD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4</w:t>
            </w:r>
            <w:r w:rsidRPr="00A37E75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,</w:t>
            </w:r>
            <w:r w:rsidR="00FE07AD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4</w:t>
            </w:r>
            <w:r w:rsidRPr="00A37E75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%, </w:t>
            </w:r>
            <w:proofErr w:type="spellStart"/>
            <w:r w:rsidR="002C1B42" w:rsidRPr="00A37E75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взуття</w:t>
            </w:r>
            <w:proofErr w:type="spellEnd"/>
            <w:r w:rsidR="002C1B42" w:rsidRPr="00A37E75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 </w:t>
            </w:r>
            <w:r w:rsidRPr="00A37E75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– на </w:t>
            </w:r>
            <w:r w:rsidR="00FE07AD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2</w:t>
            </w:r>
            <w:r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,</w:t>
            </w:r>
            <w:r w:rsidR="00FE07AD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0</w:t>
            </w:r>
            <w:r w:rsidRPr="00A37E75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%. </w:t>
            </w:r>
          </w:p>
          <w:p w14:paraId="01C04ED3" w14:textId="29FA5467" w:rsidR="00F90C1F" w:rsidRPr="00FE07AD" w:rsidRDefault="00F90C1F">
            <w:pPr>
              <w:pStyle w:val="af3"/>
              <w:spacing w:after="0"/>
              <w:ind w:left="0" w:firstLine="567"/>
              <w:jc w:val="both"/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</w:pPr>
          </w:p>
          <w:p w14:paraId="7E14ECD1" w14:textId="03CDFAF3" w:rsidR="00FE07AD" w:rsidRDefault="00FE07AD" w:rsidP="008647FA">
            <w:pPr>
              <w:pStyle w:val="af3"/>
              <w:spacing w:after="0"/>
              <w:ind w:left="0" w:firstLine="567"/>
              <w:jc w:val="both"/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</w:pPr>
            <w:proofErr w:type="spellStart"/>
            <w:r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Зростання</w:t>
            </w:r>
            <w:proofErr w:type="spellEnd"/>
            <w:r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 </w:t>
            </w:r>
            <w:proofErr w:type="spellStart"/>
            <w:r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цін</w:t>
            </w:r>
            <w:proofErr w:type="spellEnd"/>
            <w:r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 (</w:t>
            </w:r>
            <w:proofErr w:type="spellStart"/>
            <w:r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тарифів</w:t>
            </w:r>
            <w:proofErr w:type="spellEnd"/>
            <w:r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) на </w:t>
            </w:r>
            <w:proofErr w:type="spellStart"/>
            <w:r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житло</w:t>
            </w:r>
            <w:proofErr w:type="spellEnd"/>
            <w:r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, воду, </w:t>
            </w:r>
            <w:proofErr w:type="spellStart"/>
            <w:r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електроенергію</w:t>
            </w:r>
            <w:proofErr w:type="spellEnd"/>
            <w:r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, газ та </w:t>
            </w:r>
            <w:proofErr w:type="spellStart"/>
            <w:r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інші</w:t>
            </w:r>
            <w:proofErr w:type="spellEnd"/>
            <w:r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 </w:t>
            </w:r>
            <w:proofErr w:type="spellStart"/>
            <w:r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види</w:t>
            </w:r>
            <w:proofErr w:type="spellEnd"/>
            <w:r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 </w:t>
            </w:r>
            <w:proofErr w:type="spellStart"/>
            <w:r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палива</w:t>
            </w:r>
            <w:proofErr w:type="spellEnd"/>
            <w:r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 на 3,3% </w:t>
            </w:r>
            <w:proofErr w:type="spellStart"/>
            <w:r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відбулося</w:t>
            </w:r>
            <w:proofErr w:type="spellEnd"/>
            <w:r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 в основному через </w:t>
            </w:r>
            <w:proofErr w:type="spellStart"/>
            <w:r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підвищення</w:t>
            </w:r>
            <w:proofErr w:type="spellEnd"/>
            <w:r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 </w:t>
            </w:r>
            <w:proofErr w:type="spellStart"/>
            <w:r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тарифів</w:t>
            </w:r>
            <w:proofErr w:type="spellEnd"/>
            <w:r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 на </w:t>
            </w:r>
            <w:proofErr w:type="spellStart"/>
            <w:r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водопостачання</w:t>
            </w:r>
            <w:proofErr w:type="spellEnd"/>
            <w:r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 на 128,9%, </w:t>
            </w:r>
            <w:proofErr w:type="spellStart"/>
            <w:r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каналізацію</w:t>
            </w:r>
            <w:proofErr w:type="spellEnd"/>
            <w:r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 – на 71,7%.</w:t>
            </w:r>
          </w:p>
          <w:p w14:paraId="1020FAD9" w14:textId="77777777" w:rsidR="00FE07AD" w:rsidRDefault="00FE07AD" w:rsidP="008647FA">
            <w:pPr>
              <w:pStyle w:val="af3"/>
              <w:spacing w:after="0"/>
              <w:ind w:left="0" w:firstLine="567"/>
              <w:jc w:val="both"/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</w:pPr>
          </w:p>
          <w:p w14:paraId="393D53E6" w14:textId="45AB4852" w:rsidR="00A37E75" w:rsidRPr="00EC625F" w:rsidRDefault="00F90C1F" w:rsidP="00FE07AD">
            <w:pPr>
              <w:pStyle w:val="af3"/>
              <w:spacing w:after="0"/>
              <w:ind w:left="0" w:firstLine="567"/>
              <w:jc w:val="both"/>
              <w:rPr>
                <w:rFonts w:ascii="Calibri" w:hAnsi="Calibri"/>
                <w:iCs/>
                <w:color w:val="22517D"/>
                <w:kern w:val="2"/>
                <w:sz w:val="22"/>
                <w:szCs w:val="22"/>
                <w:u w:val="single"/>
                <w:lang w:val="ru-RU"/>
                <w14:ligatures w14:val="standardContextual"/>
              </w:rPr>
            </w:pPr>
            <w:proofErr w:type="spellStart"/>
            <w:r w:rsidRPr="00A37E75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Ціни</w:t>
            </w:r>
            <w:proofErr w:type="spellEnd"/>
            <w:r w:rsidRPr="00A37E75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 на транспорт </w:t>
            </w:r>
            <w:proofErr w:type="spellStart"/>
            <w:r w:rsidR="00FE07AD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підв</w:t>
            </w:r>
            <w:r w:rsidR="00043F3F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и</w:t>
            </w:r>
            <w:r w:rsidR="00FE07AD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щи</w:t>
            </w:r>
            <w:r w:rsidRPr="00A37E75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ли</w:t>
            </w:r>
            <w:r w:rsidR="00043F3F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ся</w:t>
            </w:r>
            <w:proofErr w:type="spellEnd"/>
            <w:r w:rsidRPr="00A37E75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 на </w:t>
            </w:r>
            <w:r w:rsidR="00CB4871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0</w:t>
            </w:r>
            <w:r w:rsidRPr="00A37E75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,</w:t>
            </w:r>
            <w:r w:rsidR="00043F3F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7</w:t>
            </w:r>
            <w:r w:rsidR="00EC625F" w:rsidRPr="00A37E75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%</w:t>
            </w:r>
            <w:r w:rsidR="00CB4871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 </w:t>
            </w:r>
            <w:proofErr w:type="spellStart"/>
            <w:r w:rsidR="00CB4871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головним</w:t>
            </w:r>
            <w:proofErr w:type="spellEnd"/>
            <w:r w:rsidR="00CB4871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 чином через</w:t>
            </w:r>
            <w:r w:rsidR="00EC625F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 </w:t>
            </w:r>
            <w:proofErr w:type="spellStart"/>
            <w:r w:rsidR="00043F3F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под</w:t>
            </w:r>
            <w:r w:rsidR="00FE07AD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орожча</w:t>
            </w:r>
            <w:r w:rsidR="00043F3F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ння</w:t>
            </w:r>
            <w:proofErr w:type="spellEnd"/>
            <w:r w:rsidR="00043F3F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 </w:t>
            </w:r>
            <w:proofErr w:type="spellStart"/>
            <w:r w:rsidR="00FE07AD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проїзд</w:t>
            </w:r>
            <w:r w:rsidR="00F22448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у</w:t>
            </w:r>
            <w:proofErr w:type="spellEnd"/>
            <w:r w:rsidR="00FE07AD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 в </w:t>
            </w:r>
            <w:proofErr w:type="spellStart"/>
            <w:r w:rsidR="00FE07AD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залізничному</w:t>
            </w:r>
            <w:proofErr w:type="spellEnd"/>
            <w:r w:rsidR="00FE07AD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 </w:t>
            </w:r>
            <w:proofErr w:type="spellStart"/>
            <w:r w:rsidR="00FE07AD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пасажирському</w:t>
            </w:r>
            <w:proofErr w:type="spellEnd"/>
            <w:r w:rsidR="00FE07AD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 </w:t>
            </w:r>
            <w:proofErr w:type="spellStart"/>
            <w:r w:rsidR="00FE07AD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транспорті</w:t>
            </w:r>
            <w:proofErr w:type="spellEnd"/>
            <w:r w:rsidR="00FE07AD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 на 7,1%</w:t>
            </w:r>
            <w:r w:rsidR="00025DB4"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>.</w:t>
            </w:r>
            <w:r>
              <w:rPr>
                <w:rFonts w:ascii="Calibri" w:hAnsi="Calibri"/>
                <w:color w:val="22517D"/>
                <w:kern w:val="2"/>
                <w:sz w:val="22"/>
                <w:szCs w:val="22"/>
                <w:lang w:val="ru-RU"/>
                <w14:ligatures w14:val="standardContextual"/>
              </w:rPr>
              <w:t xml:space="preserve"> </w:t>
            </w:r>
          </w:p>
        </w:tc>
        <w:tc>
          <w:tcPr>
            <w:tcW w:w="4749" w:type="dxa"/>
          </w:tcPr>
          <w:p w14:paraId="00C862AB" w14:textId="77777777" w:rsidR="00F90C1F" w:rsidRDefault="00F90C1F">
            <w:pPr>
              <w:ind w:left="-139"/>
              <w:jc w:val="center"/>
              <w:rPr>
                <w:rFonts w:ascii="Calibri" w:hAnsi="Calibri" w:cs="Arial"/>
                <w:b/>
                <w:color w:val="DC9529"/>
                <w:kern w:val="2"/>
                <w:sz w:val="18"/>
                <w:szCs w:val="18"/>
                <w:lang w:val="ru-RU"/>
                <w14:ligatures w14:val="standardContextual"/>
              </w:rPr>
            </w:pPr>
            <w:proofErr w:type="spellStart"/>
            <w:r>
              <w:rPr>
                <w:rFonts w:ascii="Calibri" w:hAnsi="Calibri" w:cs="Arial"/>
                <w:b/>
                <w:color w:val="DC9529"/>
                <w:kern w:val="2"/>
                <w:sz w:val="18"/>
                <w:szCs w:val="18"/>
                <w:lang w:val="ru-RU"/>
                <w14:ligatures w14:val="standardContextual"/>
              </w:rPr>
              <w:t>Зміни</w:t>
            </w:r>
            <w:proofErr w:type="spellEnd"/>
            <w:r>
              <w:rPr>
                <w:rFonts w:ascii="Calibri" w:hAnsi="Calibri" w:cs="Arial"/>
                <w:b/>
                <w:color w:val="DC9529"/>
                <w:kern w:val="2"/>
                <w:sz w:val="18"/>
                <w:szCs w:val="18"/>
                <w:lang w:val="ru-RU"/>
                <w14:ligatures w14:val="standardContextual"/>
              </w:rPr>
              <w:t xml:space="preserve"> </w:t>
            </w:r>
            <w:proofErr w:type="spellStart"/>
            <w:r>
              <w:rPr>
                <w:rFonts w:ascii="Calibri" w:hAnsi="Calibri" w:cs="Arial"/>
                <w:b/>
                <w:color w:val="DC9529"/>
                <w:kern w:val="2"/>
                <w:sz w:val="18"/>
                <w:szCs w:val="18"/>
                <w:lang w:val="ru-RU"/>
                <w14:ligatures w14:val="standardContextual"/>
              </w:rPr>
              <w:t>цін</w:t>
            </w:r>
            <w:proofErr w:type="spellEnd"/>
            <w:r>
              <w:rPr>
                <w:rFonts w:ascii="Calibri" w:hAnsi="Calibri" w:cs="Arial"/>
                <w:b/>
                <w:color w:val="DC9529"/>
                <w:kern w:val="2"/>
                <w:sz w:val="18"/>
                <w:szCs w:val="18"/>
                <w:lang w:val="ru-RU"/>
                <w14:ligatures w14:val="standardContextual"/>
              </w:rPr>
              <w:t xml:space="preserve"> на </w:t>
            </w:r>
            <w:proofErr w:type="spellStart"/>
            <w:r>
              <w:rPr>
                <w:rFonts w:ascii="Calibri" w:hAnsi="Calibri" w:cs="Arial"/>
                <w:b/>
                <w:color w:val="DC9529"/>
                <w:kern w:val="2"/>
                <w:sz w:val="18"/>
                <w:szCs w:val="18"/>
                <w:lang w:val="ru-RU"/>
                <w14:ligatures w14:val="standardContextual"/>
              </w:rPr>
              <w:t>продукти</w:t>
            </w:r>
            <w:proofErr w:type="spellEnd"/>
            <w:r>
              <w:rPr>
                <w:rFonts w:ascii="Calibri" w:hAnsi="Calibri" w:cs="Arial"/>
                <w:b/>
                <w:color w:val="DC9529"/>
                <w:kern w:val="2"/>
                <w:sz w:val="18"/>
                <w:szCs w:val="18"/>
                <w:lang w:val="ru-RU"/>
                <w14:ligatures w14:val="standardContextual"/>
              </w:rPr>
              <w:t xml:space="preserve"> </w:t>
            </w:r>
            <w:proofErr w:type="spellStart"/>
            <w:r>
              <w:rPr>
                <w:rFonts w:ascii="Calibri" w:hAnsi="Calibri" w:cs="Arial"/>
                <w:b/>
                <w:color w:val="DC9529"/>
                <w:kern w:val="2"/>
                <w:sz w:val="18"/>
                <w:szCs w:val="18"/>
                <w:lang w:val="ru-RU"/>
                <w14:ligatures w14:val="standardContextual"/>
              </w:rPr>
              <w:t>харчування</w:t>
            </w:r>
            <w:proofErr w:type="spellEnd"/>
            <w:r>
              <w:rPr>
                <w:rFonts w:ascii="Calibri" w:hAnsi="Calibri" w:cs="Arial"/>
                <w:b/>
                <w:color w:val="DC9529"/>
                <w:kern w:val="2"/>
                <w:sz w:val="18"/>
                <w:szCs w:val="18"/>
                <w:lang w:val="ru-RU"/>
                <w14:ligatures w14:val="standardContextual"/>
              </w:rPr>
              <w:t xml:space="preserve"> </w:t>
            </w:r>
          </w:p>
          <w:p w14:paraId="227DF1DF" w14:textId="77777777" w:rsidR="00F90C1F" w:rsidRDefault="00F90C1F">
            <w:pPr>
              <w:ind w:left="-139"/>
              <w:jc w:val="center"/>
              <w:rPr>
                <w:rFonts w:ascii="Calibri" w:hAnsi="Calibri" w:cs="Arial"/>
                <w:b/>
                <w:color w:val="DC9529"/>
                <w:kern w:val="2"/>
                <w:sz w:val="18"/>
                <w:szCs w:val="18"/>
                <w:lang w:val="ru-RU"/>
                <w14:ligatures w14:val="standardContextual"/>
              </w:rPr>
            </w:pPr>
            <w:r>
              <w:rPr>
                <w:rFonts w:ascii="Calibri" w:hAnsi="Calibri" w:cs="Arial"/>
                <w:b/>
                <w:color w:val="DC9529"/>
                <w:kern w:val="2"/>
                <w:sz w:val="18"/>
                <w:szCs w:val="18"/>
                <w:lang w:val="ru-RU"/>
                <w14:ligatures w14:val="standardContextual"/>
              </w:rPr>
              <w:t xml:space="preserve">та </w:t>
            </w:r>
            <w:proofErr w:type="spellStart"/>
            <w:r>
              <w:rPr>
                <w:rFonts w:ascii="Calibri" w:hAnsi="Calibri" w:cs="Arial"/>
                <w:b/>
                <w:color w:val="DC9529"/>
                <w:kern w:val="2"/>
                <w:sz w:val="18"/>
                <w:szCs w:val="18"/>
                <w:lang w:val="ru-RU"/>
                <w14:ligatures w14:val="standardContextual"/>
              </w:rPr>
              <w:t>безалкогольні</w:t>
            </w:r>
            <w:proofErr w:type="spellEnd"/>
            <w:r>
              <w:rPr>
                <w:rFonts w:ascii="Calibri" w:hAnsi="Calibri" w:cs="Arial"/>
                <w:b/>
                <w:color w:val="DC9529"/>
                <w:kern w:val="2"/>
                <w:sz w:val="18"/>
                <w:szCs w:val="18"/>
                <w:lang w:val="ru-RU"/>
                <w14:ligatures w14:val="standardContextual"/>
              </w:rPr>
              <w:t xml:space="preserve"> </w:t>
            </w:r>
            <w:proofErr w:type="spellStart"/>
            <w:r>
              <w:rPr>
                <w:rFonts w:ascii="Calibri" w:hAnsi="Calibri" w:cs="Arial"/>
                <w:b/>
                <w:color w:val="DC9529"/>
                <w:kern w:val="2"/>
                <w:sz w:val="18"/>
                <w:szCs w:val="18"/>
                <w:lang w:val="ru-RU"/>
                <w14:ligatures w14:val="standardContextual"/>
              </w:rPr>
              <w:t>напої</w:t>
            </w:r>
            <w:proofErr w:type="spellEnd"/>
          </w:p>
          <w:p w14:paraId="54B4B0E2" w14:textId="77777777" w:rsidR="00F90C1F" w:rsidRDefault="00F90C1F">
            <w:pPr>
              <w:ind w:left="3" w:hanging="3"/>
              <w:jc w:val="center"/>
              <w:rPr>
                <w:rFonts w:ascii="Calibri" w:hAnsi="Calibri" w:cs="Arial"/>
                <w:color w:val="22517D"/>
                <w:kern w:val="2"/>
                <w:sz w:val="18"/>
                <w:szCs w:val="18"/>
                <w:lang w:val="ru-RU"/>
                <w14:ligatures w14:val="standardContextual"/>
              </w:rPr>
            </w:pPr>
            <w:r>
              <w:rPr>
                <w:rFonts w:ascii="Calibri" w:hAnsi="Calibri" w:cs="Arial"/>
                <w:color w:val="22517D"/>
                <w:kern w:val="2"/>
                <w:sz w:val="18"/>
                <w:szCs w:val="18"/>
                <w:lang w:val="ru-RU"/>
                <w14:ligatures w14:val="standardContextual"/>
              </w:rPr>
              <w:t xml:space="preserve">у % до </w:t>
            </w:r>
            <w:proofErr w:type="spellStart"/>
            <w:r>
              <w:rPr>
                <w:rFonts w:ascii="Calibri" w:hAnsi="Calibri" w:cs="Arial"/>
                <w:color w:val="22517D"/>
                <w:kern w:val="2"/>
                <w:sz w:val="18"/>
                <w:szCs w:val="18"/>
                <w:lang w:val="ru-RU"/>
                <w14:ligatures w14:val="standardContextual"/>
              </w:rPr>
              <w:t>попереднього</w:t>
            </w:r>
            <w:proofErr w:type="spellEnd"/>
            <w:r>
              <w:rPr>
                <w:rFonts w:ascii="Calibri" w:hAnsi="Calibri" w:cs="Arial"/>
                <w:color w:val="22517D"/>
                <w:kern w:val="2"/>
                <w:sz w:val="18"/>
                <w:szCs w:val="18"/>
                <w:lang w:val="ru-RU"/>
                <w14:ligatures w14:val="standardContextual"/>
              </w:rPr>
              <w:t xml:space="preserve"> </w:t>
            </w:r>
            <w:proofErr w:type="spellStart"/>
            <w:r>
              <w:rPr>
                <w:rFonts w:ascii="Calibri" w:hAnsi="Calibri" w:cs="Arial"/>
                <w:color w:val="22517D"/>
                <w:kern w:val="2"/>
                <w:sz w:val="18"/>
                <w:szCs w:val="18"/>
                <w:lang w:val="ru-RU"/>
                <w14:ligatures w14:val="standardContextual"/>
              </w:rPr>
              <w:t>місяця</w:t>
            </w:r>
            <w:proofErr w:type="spellEnd"/>
          </w:p>
          <w:p w14:paraId="32F2AE46" w14:textId="4CF6FCD3" w:rsidR="00F90C1F" w:rsidRDefault="00F90C1F">
            <w:pPr>
              <w:ind w:left="3" w:hanging="3"/>
              <w:jc w:val="center"/>
              <w:rPr>
                <w:rFonts w:ascii="Calibri" w:hAnsi="Calibri" w:cs="Arial"/>
                <w:b/>
                <w:color w:val="DC9529"/>
                <w:kern w:val="2"/>
                <w:sz w:val="18"/>
                <w:szCs w:val="18"/>
                <w:lang w:val="ru-RU"/>
                <w14:ligatures w14:val="standardContextual"/>
              </w:rPr>
            </w:pPr>
            <w:r>
              <w:rPr>
                <w:noProof/>
                <w:kern w:val="2"/>
                <w:lang w:eastAsia="uk-UA"/>
                <w14:ligatures w14:val="standardContextual"/>
              </w:rPr>
              <w:drawing>
                <wp:inline distT="0" distB="0" distL="0" distR="0" wp14:anchorId="14976F38" wp14:editId="18D9DE67">
                  <wp:extent cx="3009900" cy="1130300"/>
                  <wp:effectExtent l="0" t="0" r="0" b="0"/>
                  <wp:docPr id="3" name="Діаграма 3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20"/>
                    </a:graphicData>
                  </a:graphic>
                </wp:inline>
              </w:drawing>
            </w:r>
            <w:proofErr w:type="spellStart"/>
            <w:r>
              <w:rPr>
                <w:rFonts w:ascii="Calibri" w:hAnsi="Calibri" w:cs="Arial"/>
                <w:b/>
                <w:color w:val="DC9529"/>
                <w:kern w:val="2"/>
                <w:sz w:val="18"/>
                <w:szCs w:val="18"/>
                <w:lang w:val="ru-RU"/>
                <w14:ligatures w14:val="standardContextual"/>
              </w:rPr>
              <w:t>Зміни</w:t>
            </w:r>
            <w:proofErr w:type="spellEnd"/>
            <w:r>
              <w:rPr>
                <w:rFonts w:ascii="Calibri" w:hAnsi="Calibri" w:cs="Arial"/>
                <w:b/>
                <w:color w:val="DC9529"/>
                <w:kern w:val="2"/>
                <w:sz w:val="18"/>
                <w:szCs w:val="18"/>
                <w:lang w:val="ru-RU"/>
                <w14:ligatures w14:val="standardContextual"/>
              </w:rPr>
              <w:t xml:space="preserve"> </w:t>
            </w:r>
            <w:proofErr w:type="spellStart"/>
            <w:r>
              <w:rPr>
                <w:rFonts w:ascii="Calibri" w:hAnsi="Calibri" w:cs="Arial"/>
                <w:b/>
                <w:color w:val="DC9529"/>
                <w:kern w:val="2"/>
                <w:sz w:val="18"/>
                <w:szCs w:val="18"/>
                <w:lang w:val="ru-RU"/>
                <w14:ligatures w14:val="standardContextual"/>
              </w:rPr>
              <w:t>цін</w:t>
            </w:r>
            <w:proofErr w:type="spellEnd"/>
            <w:r>
              <w:rPr>
                <w:rFonts w:ascii="Calibri" w:hAnsi="Calibri" w:cs="Arial"/>
                <w:b/>
                <w:color w:val="DC9529"/>
                <w:kern w:val="2"/>
                <w:sz w:val="18"/>
                <w:szCs w:val="18"/>
                <w:lang w:val="ru-RU"/>
                <w14:ligatures w14:val="standardContextual"/>
              </w:rPr>
              <w:t xml:space="preserve"> на </w:t>
            </w:r>
            <w:proofErr w:type="spellStart"/>
            <w:r>
              <w:rPr>
                <w:rFonts w:ascii="Calibri" w:hAnsi="Calibri" w:cs="Arial"/>
                <w:b/>
                <w:color w:val="DC9529"/>
                <w:kern w:val="2"/>
                <w:sz w:val="18"/>
                <w:szCs w:val="18"/>
                <w:lang w:val="ru-RU"/>
                <w14:ligatures w14:val="standardContextual"/>
              </w:rPr>
              <w:t>житло</w:t>
            </w:r>
            <w:proofErr w:type="spellEnd"/>
            <w:r>
              <w:rPr>
                <w:rFonts w:ascii="Calibri" w:hAnsi="Calibri" w:cs="Arial"/>
                <w:b/>
                <w:color w:val="DC9529"/>
                <w:kern w:val="2"/>
                <w:sz w:val="18"/>
                <w:szCs w:val="18"/>
                <w:lang w:val="ru-RU"/>
                <w14:ligatures w14:val="standardContextual"/>
              </w:rPr>
              <w:t>, воду,</w:t>
            </w:r>
          </w:p>
          <w:p w14:paraId="23147F42" w14:textId="77777777" w:rsidR="00F90C1F" w:rsidRDefault="00F90C1F">
            <w:pPr>
              <w:jc w:val="center"/>
              <w:rPr>
                <w:rFonts w:ascii="Calibri" w:hAnsi="Calibri" w:cs="Arial"/>
                <w:b/>
                <w:color w:val="DC9529"/>
                <w:kern w:val="2"/>
                <w:sz w:val="18"/>
                <w:szCs w:val="18"/>
                <w:lang w:val="ru-RU"/>
                <w14:ligatures w14:val="standardContextual"/>
              </w:rPr>
            </w:pPr>
            <w:proofErr w:type="spellStart"/>
            <w:r>
              <w:rPr>
                <w:rFonts w:ascii="Calibri" w:hAnsi="Calibri" w:cs="Arial"/>
                <w:b/>
                <w:color w:val="DC9529"/>
                <w:kern w:val="2"/>
                <w:sz w:val="18"/>
                <w:szCs w:val="18"/>
                <w:lang w:val="ru-RU"/>
                <w14:ligatures w14:val="standardContextual"/>
              </w:rPr>
              <w:t>електроенергію</w:t>
            </w:r>
            <w:proofErr w:type="spellEnd"/>
            <w:r>
              <w:rPr>
                <w:rFonts w:ascii="Calibri" w:hAnsi="Calibri" w:cs="Arial"/>
                <w:b/>
                <w:color w:val="DC9529"/>
                <w:kern w:val="2"/>
                <w:sz w:val="18"/>
                <w:szCs w:val="18"/>
                <w:lang w:val="ru-RU"/>
                <w14:ligatures w14:val="standardContextual"/>
              </w:rPr>
              <w:t xml:space="preserve">, газ та </w:t>
            </w:r>
            <w:proofErr w:type="spellStart"/>
            <w:r>
              <w:rPr>
                <w:rFonts w:ascii="Calibri" w:hAnsi="Calibri" w:cs="Arial"/>
                <w:b/>
                <w:color w:val="DC9529"/>
                <w:kern w:val="2"/>
                <w:sz w:val="18"/>
                <w:szCs w:val="18"/>
                <w:lang w:val="ru-RU"/>
                <w14:ligatures w14:val="standardContextual"/>
              </w:rPr>
              <w:t>інші</w:t>
            </w:r>
            <w:proofErr w:type="spellEnd"/>
            <w:r>
              <w:rPr>
                <w:rFonts w:ascii="Calibri" w:hAnsi="Calibri" w:cs="Arial"/>
                <w:b/>
                <w:color w:val="DC9529"/>
                <w:kern w:val="2"/>
                <w:sz w:val="18"/>
                <w:szCs w:val="18"/>
                <w:lang w:val="ru-RU"/>
                <w14:ligatures w14:val="standardContextual"/>
              </w:rPr>
              <w:t xml:space="preserve"> </w:t>
            </w:r>
            <w:proofErr w:type="spellStart"/>
            <w:r>
              <w:rPr>
                <w:rFonts w:ascii="Calibri" w:hAnsi="Calibri" w:cs="Arial"/>
                <w:b/>
                <w:color w:val="DC9529"/>
                <w:kern w:val="2"/>
                <w:sz w:val="18"/>
                <w:szCs w:val="18"/>
                <w:lang w:val="ru-RU"/>
                <w14:ligatures w14:val="standardContextual"/>
              </w:rPr>
              <w:t>види</w:t>
            </w:r>
            <w:proofErr w:type="spellEnd"/>
            <w:r>
              <w:rPr>
                <w:rFonts w:ascii="Calibri" w:hAnsi="Calibri" w:cs="Arial"/>
                <w:b/>
                <w:color w:val="DC9529"/>
                <w:kern w:val="2"/>
                <w:sz w:val="18"/>
                <w:szCs w:val="18"/>
                <w:lang w:val="ru-RU"/>
                <w14:ligatures w14:val="standardContextual"/>
              </w:rPr>
              <w:t xml:space="preserve"> </w:t>
            </w:r>
            <w:proofErr w:type="spellStart"/>
            <w:r>
              <w:rPr>
                <w:rFonts w:ascii="Calibri" w:hAnsi="Calibri" w:cs="Arial"/>
                <w:b/>
                <w:color w:val="DC9529"/>
                <w:kern w:val="2"/>
                <w:sz w:val="18"/>
                <w:szCs w:val="18"/>
                <w:lang w:val="ru-RU"/>
                <w14:ligatures w14:val="standardContextual"/>
              </w:rPr>
              <w:t>палива</w:t>
            </w:r>
            <w:proofErr w:type="spellEnd"/>
          </w:p>
          <w:p w14:paraId="6462D9EC" w14:textId="77777777" w:rsidR="00F90C1F" w:rsidRDefault="00F90C1F">
            <w:pPr>
              <w:jc w:val="center"/>
              <w:rPr>
                <w:rFonts w:ascii="Calibri" w:hAnsi="Calibri" w:cs="Arial"/>
                <w:color w:val="22517D"/>
                <w:kern w:val="2"/>
                <w:sz w:val="18"/>
                <w:szCs w:val="18"/>
                <w:lang w:val="ru-RU"/>
                <w14:ligatures w14:val="standardContextual"/>
              </w:rPr>
            </w:pPr>
            <w:r>
              <w:rPr>
                <w:rFonts w:ascii="Calibri" w:hAnsi="Calibri" w:cs="Arial"/>
                <w:color w:val="22517D"/>
                <w:kern w:val="2"/>
                <w:sz w:val="18"/>
                <w:szCs w:val="18"/>
                <w:lang w:val="ru-RU"/>
                <w14:ligatures w14:val="standardContextual"/>
              </w:rPr>
              <w:t xml:space="preserve">у % до </w:t>
            </w:r>
            <w:proofErr w:type="spellStart"/>
            <w:r>
              <w:rPr>
                <w:rFonts w:ascii="Calibri" w:hAnsi="Calibri" w:cs="Arial"/>
                <w:color w:val="22517D"/>
                <w:kern w:val="2"/>
                <w:sz w:val="18"/>
                <w:szCs w:val="18"/>
                <w:lang w:val="ru-RU"/>
                <w14:ligatures w14:val="standardContextual"/>
              </w:rPr>
              <w:t>попереднього</w:t>
            </w:r>
            <w:proofErr w:type="spellEnd"/>
            <w:r>
              <w:rPr>
                <w:rFonts w:ascii="Calibri" w:hAnsi="Calibri" w:cs="Arial"/>
                <w:color w:val="22517D"/>
                <w:kern w:val="2"/>
                <w:sz w:val="18"/>
                <w:szCs w:val="18"/>
                <w:lang w:val="ru-RU"/>
                <w14:ligatures w14:val="standardContextual"/>
              </w:rPr>
              <w:t xml:space="preserve"> </w:t>
            </w:r>
            <w:proofErr w:type="spellStart"/>
            <w:r>
              <w:rPr>
                <w:rFonts w:ascii="Calibri" w:hAnsi="Calibri" w:cs="Arial"/>
                <w:color w:val="22517D"/>
                <w:kern w:val="2"/>
                <w:sz w:val="18"/>
                <w:szCs w:val="18"/>
                <w:lang w:val="ru-RU"/>
                <w14:ligatures w14:val="standardContextual"/>
              </w:rPr>
              <w:t>місяця</w:t>
            </w:r>
            <w:proofErr w:type="spellEnd"/>
          </w:p>
          <w:p w14:paraId="3F4F0F7F" w14:textId="1152BEA1" w:rsidR="00F90C1F" w:rsidRDefault="00F90C1F">
            <w:pPr>
              <w:jc w:val="center"/>
              <w:rPr>
                <w:rFonts w:ascii="Calibri" w:hAnsi="Calibri" w:cs="Arial"/>
                <w:color w:val="22517D"/>
                <w:kern w:val="2"/>
                <w:sz w:val="18"/>
                <w:szCs w:val="18"/>
                <w:lang w:val="ru-RU"/>
                <w14:ligatures w14:val="standardContextual"/>
              </w:rPr>
            </w:pPr>
            <w:r>
              <w:rPr>
                <w:noProof/>
                <w:kern w:val="2"/>
                <w:lang w:eastAsia="uk-UA"/>
                <w14:ligatures w14:val="standardContextual"/>
              </w:rPr>
              <w:drawing>
                <wp:inline distT="0" distB="0" distL="0" distR="0" wp14:anchorId="10927457" wp14:editId="63215B3D">
                  <wp:extent cx="3009900" cy="1130300"/>
                  <wp:effectExtent l="0" t="0" r="0" b="0"/>
                  <wp:docPr id="2" name="Діаграма 2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21"/>
                    </a:graphicData>
                  </a:graphic>
                </wp:inline>
              </w:drawing>
            </w:r>
          </w:p>
          <w:p w14:paraId="57125008" w14:textId="77777777" w:rsidR="00F90C1F" w:rsidRDefault="00F90C1F">
            <w:pPr>
              <w:spacing w:line="216" w:lineRule="auto"/>
              <w:jc w:val="center"/>
              <w:rPr>
                <w:rFonts w:ascii="Calibri" w:hAnsi="Calibri" w:cs="Arial"/>
                <w:b/>
                <w:color w:val="DC9529"/>
                <w:kern w:val="2"/>
                <w:sz w:val="18"/>
                <w:szCs w:val="18"/>
                <w:lang w:val="ru-RU"/>
                <w14:ligatures w14:val="standardContextual"/>
              </w:rPr>
            </w:pPr>
            <w:proofErr w:type="spellStart"/>
            <w:r>
              <w:rPr>
                <w:rFonts w:ascii="Calibri" w:hAnsi="Calibri" w:cs="Arial"/>
                <w:b/>
                <w:color w:val="DC9529"/>
                <w:kern w:val="2"/>
                <w:sz w:val="18"/>
                <w:szCs w:val="18"/>
                <w:lang w:val="ru-RU"/>
                <w14:ligatures w14:val="standardContextual"/>
              </w:rPr>
              <w:t>Зміни</w:t>
            </w:r>
            <w:proofErr w:type="spellEnd"/>
            <w:r>
              <w:rPr>
                <w:rFonts w:ascii="Calibri" w:hAnsi="Calibri" w:cs="Arial"/>
                <w:b/>
                <w:color w:val="DC9529"/>
                <w:kern w:val="2"/>
                <w:sz w:val="18"/>
                <w:szCs w:val="18"/>
                <w:lang w:val="ru-RU"/>
                <w14:ligatures w14:val="standardContextual"/>
              </w:rPr>
              <w:t xml:space="preserve"> </w:t>
            </w:r>
            <w:proofErr w:type="spellStart"/>
            <w:r>
              <w:rPr>
                <w:rFonts w:ascii="Calibri" w:hAnsi="Calibri" w:cs="Arial"/>
                <w:b/>
                <w:color w:val="DC9529"/>
                <w:kern w:val="2"/>
                <w:sz w:val="18"/>
                <w:szCs w:val="18"/>
                <w:lang w:val="ru-RU"/>
                <w14:ligatures w14:val="standardContextual"/>
              </w:rPr>
              <w:t>цін</w:t>
            </w:r>
            <w:proofErr w:type="spellEnd"/>
            <w:r>
              <w:rPr>
                <w:rFonts w:ascii="Calibri" w:hAnsi="Calibri" w:cs="Arial"/>
                <w:b/>
                <w:color w:val="DC9529"/>
                <w:kern w:val="2"/>
                <w:sz w:val="18"/>
                <w:szCs w:val="18"/>
                <w:lang w:val="ru-RU"/>
                <w14:ligatures w14:val="standardContextual"/>
              </w:rPr>
              <w:t xml:space="preserve"> на транспорт</w:t>
            </w:r>
          </w:p>
          <w:p w14:paraId="74951506" w14:textId="77777777" w:rsidR="00F90C1F" w:rsidRDefault="00F90C1F">
            <w:pPr>
              <w:jc w:val="center"/>
              <w:rPr>
                <w:rFonts w:ascii="Calibri" w:hAnsi="Calibri" w:cs="Arial"/>
                <w:color w:val="22517D"/>
                <w:kern w:val="2"/>
                <w:sz w:val="18"/>
                <w:szCs w:val="18"/>
                <w:lang w:val="ru-RU"/>
                <w14:ligatures w14:val="standardContextual"/>
              </w:rPr>
            </w:pPr>
            <w:r>
              <w:rPr>
                <w:rFonts w:ascii="Calibri" w:hAnsi="Calibri" w:cs="Arial"/>
                <w:color w:val="22517D"/>
                <w:kern w:val="2"/>
                <w:sz w:val="18"/>
                <w:szCs w:val="18"/>
                <w:lang w:val="ru-RU"/>
                <w14:ligatures w14:val="standardContextual"/>
              </w:rPr>
              <w:t xml:space="preserve">у % до </w:t>
            </w:r>
            <w:proofErr w:type="spellStart"/>
            <w:r>
              <w:rPr>
                <w:rFonts w:ascii="Calibri" w:hAnsi="Calibri" w:cs="Arial"/>
                <w:color w:val="22517D"/>
                <w:kern w:val="2"/>
                <w:sz w:val="18"/>
                <w:szCs w:val="18"/>
                <w:lang w:val="ru-RU"/>
                <w14:ligatures w14:val="standardContextual"/>
              </w:rPr>
              <w:t>попереднього</w:t>
            </w:r>
            <w:proofErr w:type="spellEnd"/>
            <w:r>
              <w:rPr>
                <w:rFonts w:ascii="Calibri" w:hAnsi="Calibri" w:cs="Arial"/>
                <w:color w:val="22517D"/>
                <w:kern w:val="2"/>
                <w:sz w:val="18"/>
                <w:szCs w:val="18"/>
                <w:lang w:val="ru-RU"/>
                <w14:ligatures w14:val="standardContextual"/>
              </w:rPr>
              <w:t xml:space="preserve"> </w:t>
            </w:r>
            <w:proofErr w:type="spellStart"/>
            <w:r>
              <w:rPr>
                <w:rFonts w:ascii="Calibri" w:hAnsi="Calibri" w:cs="Arial"/>
                <w:color w:val="22517D"/>
                <w:kern w:val="2"/>
                <w:sz w:val="18"/>
                <w:szCs w:val="18"/>
                <w:lang w:val="ru-RU"/>
                <w14:ligatures w14:val="standardContextual"/>
              </w:rPr>
              <w:t>місяця</w:t>
            </w:r>
            <w:proofErr w:type="spellEnd"/>
          </w:p>
          <w:p w14:paraId="16548A62" w14:textId="5A3C64BA" w:rsidR="00F90C1F" w:rsidRDefault="00F90C1F">
            <w:pPr>
              <w:jc w:val="center"/>
              <w:rPr>
                <w:rFonts w:ascii="Calibri" w:hAnsi="Calibri" w:cs="Arial"/>
                <w:color w:val="22517D"/>
                <w:kern w:val="2"/>
                <w:sz w:val="18"/>
                <w:szCs w:val="18"/>
                <w:lang w:val="ru-RU"/>
                <w14:ligatures w14:val="standardContextual"/>
              </w:rPr>
            </w:pPr>
            <w:r>
              <w:rPr>
                <w:noProof/>
                <w:kern w:val="2"/>
                <w:lang w:eastAsia="uk-UA"/>
                <w14:ligatures w14:val="standardContextual"/>
              </w:rPr>
              <w:drawing>
                <wp:inline distT="0" distB="0" distL="0" distR="0" wp14:anchorId="5D85DB89" wp14:editId="6D7D5253">
                  <wp:extent cx="3009900" cy="1130300"/>
                  <wp:effectExtent l="0" t="0" r="0" b="0"/>
                  <wp:docPr id="1" name="Діаграма 1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22"/>
                    </a:graphicData>
                  </a:graphic>
                </wp:inline>
              </w:drawing>
            </w:r>
          </w:p>
          <w:p w14:paraId="444D872D" w14:textId="77777777" w:rsidR="00F90C1F" w:rsidRDefault="00F90C1F">
            <w:pPr>
              <w:jc w:val="right"/>
              <w:rPr>
                <w:rFonts w:ascii="Calibri" w:hAnsi="Calibri" w:cs="Arial"/>
                <w:color w:val="22517D"/>
                <w:kern w:val="2"/>
                <w:sz w:val="18"/>
                <w:szCs w:val="18"/>
                <w:lang w:val="ru-RU"/>
                <w14:ligatures w14:val="standardContextual"/>
              </w:rPr>
            </w:pPr>
          </w:p>
        </w:tc>
      </w:tr>
      <w:tr w:rsidR="00A37E75" w:rsidRPr="006E3757" w14:paraId="48F7922B" w14:textId="77777777" w:rsidTr="009B6CE8">
        <w:tc>
          <w:tcPr>
            <w:tcW w:w="9639" w:type="dxa"/>
            <w:gridSpan w:val="2"/>
            <w:hideMark/>
          </w:tcPr>
          <w:p w14:paraId="5FAE9E30" w14:textId="77777777" w:rsidR="00A37E75" w:rsidRPr="006E3757" w:rsidRDefault="00A37E75" w:rsidP="00A37E75">
            <w:pPr>
              <w:numPr>
                <w:ilvl w:val="0"/>
                <w:numId w:val="4"/>
              </w:numPr>
              <w:ind w:left="385" w:hanging="357"/>
              <w:contextualSpacing/>
              <w:rPr>
                <w:rFonts w:ascii="Calibri" w:hAnsi="Calibri"/>
                <w:b/>
                <w:bCs/>
                <w:color w:val="DC9529"/>
                <w:sz w:val="22"/>
                <w:szCs w:val="22"/>
              </w:rPr>
            </w:pPr>
            <w:r w:rsidRPr="006E3757">
              <w:rPr>
                <w:rFonts w:ascii="Calibri" w:hAnsi="Calibri"/>
                <w:b/>
                <w:bCs/>
                <w:color w:val="DC9529"/>
                <w:sz w:val="22"/>
                <w:szCs w:val="22"/>
              </w:rPr>
              <w:lastRenderedPageBreak/>
              <w:t>Географічне охоплення</w:t>
            </w:r>
          </w:p>
        </w:tc>
      </w:tr>
      <w:tr w:rsidR="00A37E75" w:rsidRPr="006E3757" w14:paraId="131CADA8" w14:textId="77777777" w:rsidTr="009B6CE8">
        <w:tc>
          <w:tcPr>
            <w:tcW w:w="9639" w:type="dxa"/>
            <w:gridSpan w:val="2"/>
          </w:tcPr>
          <w:p w14:paraId="5CAF69B0" w14:textId="77777777" w:rsidR="00A37E75" w:rsidRPr="006E3757" w:rsidRDefault="00A37E75" w:rsidP="009B6CE8">
            <w:pPr>
              <w:jc w:val="both"/>
              <w:rPr>
                <w:rFonts w:ascii="Calibri" w:hAnsi="Calibri"/>
                <w:color w:val="22517D"/>
                <w:sz w:val="22"/>
                <w:szCs w:val="22"/>
              </w:rPr>
            </w:pPr>
            <w:r w:rsidRPr="006E3757">
              <w:rPr>
                <w:rFonts w:ascii="Calibri" w:hAnsi="Calibri"/>
                <w:color w:val="22517D"/>
                <w:sz w:val="22"/>
                <w:szCs w:val="22"/>
              </w:rPr>
              <w:t>Дані наведено без урахування тимчасово окупованих російською федерацією територій та частини територій, на яких ведуться (велися) бойові дії.</w:t>
            </w:r>
          </w:p>
          <w:p w14:paraId="50767E9F" w14:textId="77777777" w:rsidR="00A37E75" w:rsidRPr="006E3757" w:rsidRDefault="00A37E75" w:rsidP="009B6CE8">
            <w:pPr>
              <w:jc w:val="both"/>
              <w:rPr>
                <w:rFonts w:ascii="Calibri" w:hAnsi="Calibri"/>
                <w:color w:val="22517D"/>
                <w:sz w:val="22"/>
                <w:szCs w:val="22"/>
              </w:rPr>
            </w:pPr>
            <w:r w:rsidRPr="006E3757">
              <w:rPr>
                <w:rFonts w:ascii="Calibri" w:hAnsi="Calibri"/>
                <w:color w:val="22517D"/>
                <w:sz w:val="22"/>
                <w:szCs w:val="22"/>
              </w:rPr>
              <w:t>Відбір міст здійснюється на державному рівні та є репрезентативним для розрахунку ІСЦ для кожного регіону країни. Спостереження за змінами споживчих цін (тарифів) не проводиться в сільській місцевості.</w:t>
            </w:r>
          </w:p>
          <w:p w14:paraId="6CE47300" w14:textId="77777777" w:rsidR="00A37E75" w:rsidRPr="006E3757" w:rsidRDefault="00A37E75" w:rsidP="009B6CE8">
            <w:pPr>
              <w:jc w:val="both"/>
              <w:rPr>
                <w:rFonts w:ascii="Calibri" w:hAnsi="Calibri"/>
                <w:color w:val="22517D"/>
                <w:sz w:val="22"/>
                <w:szCs w:val="22"/>
              </w:rPr>
            </w:pPr>
          </w:p>
        </w:tc>
      </w:tr>
      <w:tr w:rsidR="00A37E75" w:rsidRPr="006E3757" w14:paraId="56850BBA" w14:textId="77777777" w:rsidTr="009B6CE8">
        <w:tc>
          <w:tcPr>
            <w:tcW w:w="9639" w:type="dxa"/>
            <w:gridSpan w:val="2"/>
            <w:hideMark/>
          </w:tcPr>
          <w:p w14:paraId="4E3EB3D0" w14:textId="77777777" w:rsidR="00A37E75" w:rsidRPr="006E3757" w:rsidRDefault="00A37E75" w:rsidP="00A37E75">
            <w:pPr>
              <w:numPr>
                <w:ilvl w:val="0"/>
                <w:numId w:val="3"/>
              </w:numPr>
              <w:ind w:left="385" w:hanging="357"/>
              <w:contextualSpacing/>
              <w:rPr>
                <w:rFonts w:ascii="Calibri" w:hAnsi="Calibri"/>
                <w:b/>
                <w:bCs/>
                <w:color w:val="DC9529"/>
                <w:sz w:val="22"/>
                <w:szCs w:val="22"/>
              </w:rPr>
            </w:pPr>
            <w:r w:rsidRPr="006E3757">
              <w:rPr>
                <w:rFonts w:ascii="Calibri" w:hAnsi="Calibri"/>
                <w:b/>
                <w:bCs/>
                <w:color w:val="DC9529"/>
                <w:sz w:val="22"/>
                <w:szCs w:val="22"/>
              </w:rPr>
              <w:t>Основні показники</w:t>
            </w:r>
          </w:p>
        </w:tc>
      </w:tr>
      <w:tr w:rsidR="00A37E75" w:rsidRPr="006E3757" w14:paraId="67AD1FC9" w14:textId="77777777" w:rsidTr="009B6CE8">
        <w:tc>
          <w:tcPr>
            <w:tcW w:w="9639" w:type="dxa"/>
            <w:gridSpan w:val="2"/>
          </w:tcPr>
          <w:p w14:paraId="491FBE41" w14:textId="77777777" w:rsidR="00A37E75" w:rsidRPr="006E3757" w:rsidRDefault="00A37E75" w:rsidP="009B6CE8">
            <w:pPr>
              <w:jc w:val="both"/>
              <w:rPr>
                <w:rFonts w:ascii="Calibri" w:hAnsi="Calibri"/>
                <w:color w:val="22517D"/>
                <w:sz w:val="22"/>
                <w:szCs w:val="22"/>
              </w:rPr>
            </w:pPr>
            <w:r w:rsidRPr="006E3757">
              <w:rPr>
                <w:rFonts w:ascii="Calibri" w:hAnsi="Calibri"/>
                <w:b/>
                <w:color w:val="22517D"/>
                <w:sz w:val="22"/>
                <w:szCs w:val="22"/>
              </w:rPr>
              <w:t xml:space="preserve">Індекс споживчих цін </w:t>
            </w:r>
            <w:r w:rsidRPr="006E3757">
              <w:rPr>
                <w:rFonts w:ascii="Calibri" w:hAnsi="Calibri"/>
                <w:color w:val="22517D"/>
                <w:sz w:val="22"/>
                <w:szCs w:val="22"/>
              </w:rPr>
              <w:t xml:space="preserve">(ІСЦ, інфляція) є показником зміни в часі цін і тарифів на товари та послуги, які купує населення для невиробничого споживання. Розраховується щомісячно на основі даних про ціни (одержуються органами державної статистики шляхом щомісячної реєстрації цін і тарифів на споживчому ринку) та даних національних рахунків щодо витрат домогосподарств на кінцеве споживання по країні в цілому з подальшим розподілом (за результатами вибіркового обстеження умов життя домогосподарств). </w:t>
            </w:r>
          </w:p>
          <w:p w14:paraId="61D29BBA" w14:textId="77777777" w:rsidR="00A37E75" w:rsidRPr="006E3757" w:rsidRDefault="00A37E75" w:rsidP="009B6CE8">
            <w:pPr>
              <w:jc w:val="both"/>
              <w:rPr>
                <w:rFonts w:ascii="Calibri" w:hAnsi="Calibri"/>
                <w:color w:val="22517D"/>
                <w:sz w:val="22"/>
                <w:szCs w:val="22"/>
              </w:rPr>
            </w:pPr>
          </w:p>
        </w:tc>
      </w:tr>
      <w:tr w:rsidR="00A37E75" w:rsidRPr="006E3757" w14:paraId="350DBA34" w14:textId="77777777" w:rsidTr="009B6CE8">
        <w:tc>
          <w:tcPr>
            <w:tcW w:w="9639" w:type="dxa"/>
            <w:gridSpan w:val="2"/>
            <w:hideMark/>
          </w:tcPr>
          <w:p w14:paraId="77A94D77" w14:textId="77777777" w:rsidR="00A37E75" w:rsidRPr="006E3757" w:rsidRDefault="00A37E75" w:rsidP="00A37E75">
            <w:pPr>
              <w:numPr>
                <w:ilvl w:val="0"/>
                <w:numId w:val="3"/>
              </w:numPr>
              <w:ind w:left="385" w:hanging="357"/>
              <w:contextualSpacing/>
              <w:jc w:val="both"/>
              <w:rPr>
                <w:rFonts w:ascii="Calibri" w:hAnsi="Calibri"/>
                <w:b/>
                <w:color w:val="21517E"/>
                <w:sz w:val="22"/>
                <w:szCs w:val="22"/>
              </w:rPr>
            </w:pPr>
            <w:r w:rsidRPr="006E3757">
              <w:rPr>
                <w:rFonts w:ascii="Calibri" w:hAnsi="Calibri"/>
                <w:b/>
                <w:bCs/>
                <w:color w:val="DC9529"/>
                <w:sz w:val="22"/>
                <w:szCs w:val="22"/>
              </w:rPr>
              <w:t>Методологія</w:t>
            </w:r>
          </w:p>
        </w:tc>
      </w:tr>
      <w:tr w:rsidR="00A37E75" w:rsidRPr="006E3757" w14:paraId="47F5DC8C" w14:textId="77777777" w:rsidTr="009B6CE8">
        <w:tc>
          <w:tcPr>
            <w:tcW w:w="9639" w:type="dxa"/>
            <w:gridSpan w:val="2"/>
          </w:tcPr>
          <w:p w14:paraId="6AAD2CFD" w14:textId="77777777" w:rsidR="00A37E75" w:rsidRPr="006E3757" w:rsidRDefault="00A37E75" w:rsidP="009B6CE8">
            <w:pPr>
              <w:jc w:val="both"/>
              <w:rPr>
                <w:rFonts w:ascii="Calibri" w:hAnsi="Calibri"/>
                <w:color w:val="22517D"/>
                <w:sz w:val="22"/>
                <w:szCs w:val="22"/>
              </w:rPr>
            </w:pPr>
            <w:r w:rsidRPr="006E3757">
              <w:rPr>
                <w:rFonts w:ascii="Calibri" w:hAnsi="Calibri"/>
                <w:color w:val="22517D"/>
                <w:sz w:val="22"/>
                <w:szCs w:val="22"/>
              </w:rPr>
              <w:t>Формування показників здійснюється за результатами державного статистичного спостереження "Зміни цін (тарифів) на споживчі товари (послуги)", методологія якого враховує загальні вимоги Конвенції 160 Міжнародної організації праці 1985 року (стаття 12), Резолюції з питань індексів споживчих цін, прийнятої на сімнадцятій міжнародній конференції статистиків праці (2003), Регламенту (ЄС) №</w:t>
            </w:r>
            <w:r>
              <w:rPr>
                <w:rFonts w:ascii="Calibri" w:hAnsi="Calibri"/>
                <w:color w:val="22517D"/>
                <w:sz w:val="22"/>
                <w:szCs w:val="22"/>
              </w:rPr>
              <w:t> </w:t>
            </w:r>
            <w:r w:rsidRPr="006E3757">
              <w:rPr>
                <w:rFonts w:ascii="Calibri" w:hAnsi="Calibri"/>
                <w:color w:val="22517D"/>
                <w:sz w:val="22"/>
                <w:szCs w:val="22"/>
              </w:rPr>
              <w:t>2016/792 від 11 травня 2016 року, Виконавчого Регламенту Комісії (ЄС)</w:t>
            </w:r>
            <w:r>
              <w:rPr>
                <w:rFonts w:ascii="Calibri" w:hAnsi="Calibri"/>
                <w:color w:val="22517D"/>
                <w:sz w:val="22"/>
                <w:szCs w:val="22"/>
              </w:rPr>
              <w:t xml:space="preserve"> </w:t>
            </w:r>
            <w:r w:rsidRPr="006E3757">
              <w:rPr>
                <w:rFonts w:ascii="Calibri" w:hAnsi="Calibri"/>
                <w:color w:val="22517D"/>
                <w:sz w:val="22"/>
                <w:szCs w:val="22"/>
              </w:rPr>
              <w:t>№</w:t>
            </w:r>
            <w:r>
              <w:rPr>
                <w:rFonts w:ascii="Calibri" w:hAnsi="Calibri"/>
                <w:color w:val="22517D"/>
                <w:sz w:val="22"/>
                <w:szCs w:val="22"/>
              </w:rPr>
              <w:t> </w:t>
            </w:r>
            <w:r w:rsidRPr="006E3757">
              <w:rPr>
                <w:rFonts w:ascii="Calibri" w:hAnsi="Calibri"/>
                <w:color w:val="22517D"/>
                <w:sz w:val="22"/>
                <w:szCs w:val="22"/>
              </w:rPr>
              <w:t>2020/1148 від 31 липня 2020 року, а також "Керівництва щодо індексів споживчих цін: Поняття та методи", підготовленого Міжнародним валютним фондом, Міжнародною організацією праці, Статистичним бюро Європейської спільноти (</w:t>
            </w:r>
            <w:proofErr w:type="spellStart"/>
            <w:r w:rsidRPr="006E3757">
              <w:rPr>
                <w:rFonts w:ascii="Calibri" w:hAnsi="Calibri"/>
                <w:color w:val="22517D"/>
                <w:sz w:val="22"/>
                <w:szCs w:val="22"/>
              </w:rPr>
              <w:t>Євростатом</w:t>
            </w:r>
            <w:proofErr w:type="spellEnd"/>
            <w:r w:rsidRPr="006E3757">
              <w:rPr>
                <w:rFonts w:ascii="Calibri" w:hAnsi="Calibri"/>
                <w:color w:val="22517D"/>
                <w:sz w:val="22"/>
                <w:szCs w:val="22"/>
              </w:rPr>
              <w:t>), Європейською економічною комісією Організації Об’єднаних Націй, Організацією економічного співробітництва і розвитку (ОЕСР) та Світовим банком (2020).</w:t>
            </w:r>
          </w:p>
          <w:p w14:paraId="10A3C66C" w14:textId="77777777" w:rsidR="00A37E75" w:rsidRPr="006E3757" w:rsidRDefault="00A37E75" w:rsidP="009B6CE8">
            <w:pPr>
              <w:jc w:val="both"/>
              <w:rPr>
                <w:rFonts w:ascii="Calibri" w:hAnsi="Calibri"/>
                <w:color w:val="22517D"/>
                <w:sz w:val="22"/>
                <w:szCs w:val="22"/>
              </w:rPr>
            </w:pPr>
          </w:p>
          <w:p w14:paraId="75FFCEE9" w14:textId="6236AE5E" w:rsidR="00A37E75" w:rsidRDefault="00A37E75" w:rsidP="009B6CE8">
            <w:pPr>
              <w:rPr>
                <w:rFonts w:asciiTheme="minorHAnsi" w:hAnsiTheme="minorHAnsi"/>
                <w:color w:val="22517D"/>
                <w:sz w:val="22"/>
                <w:szCs w:val="22"/>
              </w:rPr>
            </w:pPr>
            <w:r w:rsidRPr="00A71E09">
              <w:rPr>
                <w:rFonts w:ascii="Calibri" w:hAnsi="Calibri"/>
                <w:color w:val="22517D"/>
                <w:sz w:val="22"/>
                <w:szCs w:val="22"/>
              </w:rPr>
              <w:t xml:space="preserve">Методологічні положення: </w:t>
            </w:r>
            <w:bookmarkStart w:id="1" w:name="_GoBack"/>
            <w:r w:rsidR="001A5F05" w:rsidRPr="001A5F05">
              <w:rPr>
                <w:rFonts w:asciiTheme="minorHAnsi" w:hAnsiTheme="minorHAnsi"/>
                <w:color w:val="22517D"/>
                <w:sz w:val="22"/>
                <w:szCs w:val="22"/>
              </w:rPr>
              <w:fldChar w:fldCharType="begin"/>
            </w:r>
            <w:r w:rsidR="001A5F05" w:rsidRPr="001A5F05">
              <w:rPr>
                <w:rFonts w:asciiTheme="minorHAnsi" w:hAnsiTheme="minorHAnsi"/>
                <w:color w:val="22517D"/>
                <w:sz w:val="22"/>
                <w:szCs w:val="22"/>
              </w:rPr>
              <w:instrText xml:space="preserve"> HYPERLINK "https://stat.gov.ua/sites/default/files/migration/files/2021/310_2021/310_2021.pdf" </w:instrText>
            </w:r>
            <w:r w:rsidR="001A5F05" w:rsidRPr="001A5F05">
              <w:rPr>
                <w:rFonts w:asciiTheme="minorHAnsi" w:hAnsiTheme="minorHAnsi"/>
                <w:color w:val="22517D"/>
                <w:sz w:val="22"/>
                <w:szCs w:val="22"/>
              </w:rPr>
              <w:fldChar w:fldCharType="separate"/>
            </w:r>
            <w:r w:rsidR="001A5F05" w:rsidRPr="001A5F05">
              <w:rPr>
                <w:rStyle w:val="a5"/>
                <w:rFonts w:asciiTheme="minorHAnsi" w:hAnsiTheme="minorHAnsi"/>
                <w:color w:val="22517D"/>
                <w:sz w:val="22"/>
                <w:szCs w:val="22"/>
              </w:rPr>
              <w:t>https://stat.gov.ua/sites/default/files/migration/files/2021/310_2021/310_2021.pdf</w:t>
            </w:r>
            <w:r w:rsidR="001A5F05" w:rsidRPr="001A5F05">
              <w:rPr>
                <w:rFonts w:asciiTheme="minorHAnsi" w:hAnsiTheme="minorHAnsi"/>
                <w:color w:val="22517D"/>
                <w:sz w:val="22"/>
                <w:szCs w:val="22"/>
              </w:rPr>
              <w:fldChar w:fldCharType="end"/>
            </w:r>
            <w:bookmarkEnd w:id="1"/>
          </w:p>
          <w:p w14:paraId="71B1AAE4" w14:textId="77777777" w:rsidR="00A37E75" w:rsidRPr="006E3757" w:rsidRDefault="00A37E75" w:rsidP="009B6CE8">
            <w:pPr>
              <w:jc w:val="both"/>
              <w:rPr>
                <w:rFonts w:cs="Calibri"/>
                <w:color w:val="22517D"/>
                <w:u w:val="single"/>
              </w:rPr>
            </w:pPr>
          </w:p>
        </w:tc>
      </w:tr>
      <w:tr w:rsidR="00A37E75" w:rsidRPr="006E3757" w14:paraId="22627015" w14:textId="77777777" w:rsidTr="009B6CE8">
        <w:tc>
          <w:tcPr>
            <w:tcW w:w="9639" w:type="dxa"/>
            <w:gridSpan w:val="2"/>
            <w:hideMark/>
          </w:tcPr>
          <w:p w14:paraId="3E1ABA1B" w14:textId="77777777" w:rsidR="00A37E75" w:rsidRPr="006E3757" w:rsidRDefault="00A37E75" w:rsidP="00A37E75">
            <w:pPr>
              <w:numPr>
                <w:ilvl w:val="0"/>
                <w:numId w:val="3"/>
              </w:numPr>
              <w:ind w:left="385" w:hanging="357"/>
              <w:contextualSpacing/>
              <w:jc w:val="both"/>
              <w:rPr>
                <w:rFonts w:ascii="Calibri" w:hAnsi="Calibri"/>
                <w:color w:val="21517E"/>
                <w:sz w:val="22"/>
                <w:szCs w:val="22"/>
              </w:rPr>
            </w:pPr>
            <w:r w:rsidRPr="006E3757">
              <w:rPr>
                <w:rFonts w:ascii="Calibri" w:hAnsi="Calibri" w:cs="Calibri"/>
                <w:b/>
                <w:bCs/>
                <w:color w:val="DC9529"/>
                <w:sz w:val="22"/>
                <w:szCs w:val="22"/>
              </w:rPr>
              <w:t>Перегляд даних</w:t>
            </w:r>
          </w:p>
        </w:tc>
      </w:tr>
      <w:tr w:rsidR="00A37E75" w:rsidRPr="006E3757" w14:paraId="088C4542" w14:textId="77777777" w:rsidTr="009B6CE8">
        <w:tc>
          <w:tcPr>
            <w:tcW w:w="9639" w:type="dxa"/>
            <w:gridSpan w:val="2"/>
            <w:hideMark/>
          </w:tcPr>
          <w:p w14:paraId="35729A0A" w14:textId="77777777" w:rsidR="00A37E75" w:rsidRPr="006E3757" w:rsidRDefault="00A37E75" w:rsidP="009B6CE8">
            <w:pPr>
              <w:rPr>
                <w:rFonts w:ascii="Calibri" w:hAnsi="Calibri"/>
                <w:color w:val="21517E"/>
                <w:sz w:val="22"/>
                <w:szCs w:val="22"/>
                <w:lang w:eastAsia="uk-UA"/>
              </w:rPr>
            </w:pPr>
            <w:r w:rsidRPr="006E3757">
              <w:rPr>
                <w:rFonts w:ascii="Calibri" w:hAnsi="Calibri"/>
                <w:color w:val="22517D"/>
                <w:sz w:val="22"/>
                <w:szCs w:val="22"/>
                <w:lang w:eastAsia="uk-UA"/>
              </w:rPr>
              <w:t>Перегляд даних, розрахованих та оприлюднених раніше, не здійснюється.</w:t>
            </w:r>
          </w:p>
        </w:tc>
      </w:tr>
    </w:tbl>
    <w:p w14:paraId="08499D5E" w14:textId="77777777" w:rsidR="00A37E75" w:rsidRPr="00DC32A1" w:rsidRDefault="00A37E75" w:rsidP="00A37E75">
      <w:pPr>
        <w:pStyle w:val="--12"/>
        <w:ind w:firstLine="0"/>
      </w:pPr>
    </w:p>
    <w:p w14:paraId="0B26CEF5" w14:textId="77777777" w:rsidR="00A37E75" w:rsidRDefault="00A37E75" w:rsidP="00A37E75">
      <w:pPr>
        <w:pStyle w:val="--12"/>
        <w:ind w:firstLine="0"/>
      </w:pPr>
    </w:p>
    <w:p w14:paraId="51ABE6CE" w14:textId="77777777" w:rsidR="001009C8" w:rsidRPr="00DC32A1" w:rsidRDefault="001009C8" w:rsidP="00A37E75">
      <w:pPr>
        <w:pStyle w:val="--12"/>
        <w:ind w:firstLine="0"/>
      </w:pPr>
    </w:p>
    <w:p w14:paraId="6ADE3C22" w14:textId="77777777" w:rsidR="00A37E75" w:rsidRDefault="00A37E75" w:rsidP="00A37E75">
      <w:pPr>
        <w:pStyle w:val="--12"/>
        <w:ind w:firstLine="0"/>
      </w:pPr>
    </w:p>
    <w:p w14:paraId="6E5772D5" w14:textId="77777777" w:rsidR="00EA4F29" w:rsidRDefault="00EA4F29" w:rsidP="00A37E75">
      <w:pPr>
        <w:pStyle w:val="--12"/>
        <w:ind w:firstLine="0"/>
      </w:pPr>
    </w:p>
    <w:p w14:paraId="2BDD3B35" w14:textId="77777777" w:rsidR="00EA4F29" w:rsidRPr="00DC32A1" w:rsidRDefault="00EA4F29" w:rsidP="00A37E75">
      <w:pPr>
        <w:pStyle w:val="--12"/>
        <w:ind w:firstLine="0"/>
      </w:pPr>
    </w:p>
    <w:p w14:paraId="6AB5C7DB" w14:textId="77777777" w:rsidR="00A37E75" w:rsidRDefault="00A37E75" w:rsidP="00A37E75">
      <w:pPr>
        <w:pStyle w:val="--12"/>
        <w:ind w:firstLine="0"/>
      </w:pPr>
    </w:p>
    <w:p w14:paraId="5AC0FECA" w14:textId="77777777" w:rsidR="00A37E75" w:rsidRDefault="00A37E75" w:rsidP="00A37E75">
      <w:pPr>
        <w:pStyle w:val="--12"/>
        <w:ind w:firstLine="0"/>
      </w:pPr>
    </w:p>
    <w:p w14:paraId="38FB6A3E" w14:textId="77777777" w:rsidR="00A37E75" w:rsidRDefault="00A37E75" w:rsidP="00A37E75">
      <w:pPr>
        <w:pStyle w:val="--12"/>
        <w:ind w:firstLine="0"/>
      </w:pPr>
    </w:p>
    <w:p w14:paraId="2027A4B7" w14:textId="77777777" w:rsidR="00A37E75" w:rsidRDefault="00A37E75" w:rsidP="00A37E75">
      <w:pPr>
        <w:pStyle w:val="--12"/>
        <w:ind w:firstLine="0"/>
      </w:pPr>
    </w:p>
    <w:p w14:paraId="2BE6D24E" w14:textId="77777777" w:rsidR="00A37E75" w:rsidRDefault="00A37E75" w:rsidP="00A37E75">
      <w:pPr>
        <w:pStyle w:val="--12"/>
        <w:ind w:firstLine="0"/>
      </w:pPr>
    </w:p>
    <w:p w14:paraId="511EBB4C" w14:textId="77777777" w:rsidR="00A37E75" w:rsidRDefault="00A37E75" w:rsidP="00A37E75">
      <w:pPr>
        <w:pStyle w:val="--12"/>
        <w:ind w:firstLine="0"/>
      </w:pPr>
    </w:p>
    <w:p w14:paraId="23043EF5" w14:textId="77777777" w:rsidR="00A37E75" w:rsidRDefault="00A37E75" w:rsidP="00A37E75">
      <w:pPr>
        <w:pStyle w:val="--12"/>
        <w:ind w:firstLine="0"/>
      </w:pPr>
    </w:p>
    <w:p w14:paraId="74F00981" w14:textId="77777777" w:rsidR="00A37E75" w:rsidRDefault="00A37E75" w:rsidP="00A37E75">
      <w:pPr>
        <w:pStyle w:val="--12"/>
        <w:ind w:firstLine="0"/>
      </w:pPr>
    </w:p>
    <w:p w14:paraId="7D6653ED" w14:textId="77777777" w:rsidR="00A37E75" w:rsidRDefault="00A37E75" w:rsidP="00A37E75">
      <w:pPr>
        <w:pStyle w:val="--12"/>
        <w:ind w:firstLine="0"/>
      </w:pPr>
    </w:p>
    <w:p w14:paraId="59AEA9BA" w14:textId="77777777" w:rsidR="00A37E75" w:rsidRDefault="00A37E75" w:rsidP="00A37E75">
      <w:pPr>
        <w:pStyle w:val="--12"/>
        <w:ind w:firstLine="0"/>
      </w:pPr>
    </w:p>
    <w:p w14:paraId="7FAB692C" w14:textId="77777777" w:rsidR="00F90C1F" w:rsidRDefault="00F90C1F" w:rsidP="00F90C1F">
      <w:pPr>
        <w:pStyle w:val="--12"/>
        <w:ind w:firstLine="0"/>
      </w:pPr>
    </w:p>
    <w:p w14:paraId="6DEEB4DE" w14:textId="77777777" w:rsidR="00F90C1F" w:rsidRDefault="00F90C1F" w:rsidP="00F90C1F">
      <w:pPr>
        <w:pStyle w:val="--12"/>
        <w:ind w:firstLine="0"/>
      </w:pPr>
    </w:p>
    <w:tbl>
      <w:tblPr>
        <w:tblStyle w:val="a4"/>
        <w:tblW w:w="0" w:type="auto"/>
        <w:tblBorders>
          <w:top w:val="none" w:sz="0" w:space="0" w:color="auto"/>
          <w:left w:val="single" w:sz="6" w:space="0" w:color="22517D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23"/>
      </w:tblGrid>
      <w:tr w:rsidR="00F90C1F" w14:paraId="3AE6FAB0" w14:textId="77777777" w:rsidTr="00F90C1F">
        <w:tc>
          <w:tcPr>
            <w:tcW w:w="9623" w:type="dxa"/>
            <w:tcBorders>
              <w:top w:val="nil"/>
              <w:left w:val="single" w:sz="12" w:space="0" w:color="DB9528"/>
              <w:bottom w:val="nil"/>
              <w:right w:val="nil"/>
            </w:tcBorders>
            <w:hideMark/>
          </w:tcPr>
          <w:p w14:paraId="799D9A76" w14:textId="77777777" w:rsidR="00F90C1F" w:rsidRDefault="00F90C1F">
            <w:pPr>
              <w:ind w:left="57"/>
              <w:rPr>
                <w:rFonts w:ascii="Calibri Light" w:hAnsi="Calibri Light" w:cs="Calibri Light"/>
                <w:color w:val="666666"/>
                <w:kern w:val="2"/>
                <w:sz w:val="20"/>
                <w:szCs w:val="20"/>
                <w:lang w:val="ru-RU"/>
                <w14:ligatures w14:val="standardContextual"/>
              </w:rPr>
            </w:pPr>
            <w:bookmarkStart w:id="2" w:name="_Hlk208852845"/>
            <w:proofErr w:type="spellStart"/>
            <w:r>
              <w:rPr>
                <w:rFonts w:ascii="Calibri Light" w:hAnsi="Calibri Light" w:cs="Calibri Light"/>
                <w:color w:val="666666"/>
                <w:kern w:val="2"/>
                <w:sz w:val="20"/>
                <w:szCs w:val="20"/>
                <w:lang w:val="ru-RU"/>
                <w14:ligatures w14:val="standardContextual"/>
              </w:rPr>
              <w:t>Довідка</w:t>
            </w:r>
            <w:proofErr w:type="spellEnd"/>
            <w:r>
              <w:rPr>
                <w:rFonts w:ascii="Calibri Light" w:hAnsi="Calibri Light" w:cs="Calibri Light"/>
                <w:color w:val="666666"/>
                <w:kern w:val="2"/>
                <w:sz w:val="20"/>
                <w:szCs w:val="20"/>
                <w:lang w:val="ru-RU"/>
                <w14:ligatures w14:val="standardContextual"/>
              </w:rPr>
              <w:t xml:space="preserve">: тел. (0342) 79 20 93 </w:t>
            </w:r>
          </w:p>
          <w:p w14:paraId="2862FAE0" w14:textId="0A06D14C" w:rsidR="00E119DD" w:rsidRPr="00E119DD" w:rsidRDefault="00F90C1F">
            <w:pPr>
              <w:widowControl w:val="0"/>
              <w:ind w:left="57"/>
              <w:rPr>
                <w:sz w:val="20"/>
                <w:szCs w:val="20"/>
              </w:rPr>
            </w:pPr>
            <w:proofErr w:type="spellStart"/>
            <w:r>
              <w:rPr>
                <w:rFonts w:ascii="Calibri Light" w:hAnsi="Calibri Light" w:cs="Calibri Light"/>
                <w:color w:val="666666"/>
                <w:kern w:val="2"/>
                <w:sz w:val="20"/>
                <w:szCs w:val="20"/>
                <w:lang w:val="ru-RU"/>
                <w14:ligatures w14:val="standardContextual"/>
              </w:rPr>
              <w:t>Більше</w:t>
            </w:r>
            <w:proofErr w:type="spellEnd"/>
            <w:r>
              <w:rPr>
                <w:rFonts w:ascii="Calibri Light" w:hAnsi="Calibri Light" w:cs="Calibri Light"/>
                <w:color w:val="666666"/>
                <w:kern w:val="2"/>
                <w:sz w:val="20"/>
                <w:szCs w:val="20"/>
                <w:lang w:val="ru-RU"/>
                <w14:ligatures w14:val="standardContextual"/>
              </w:rPr>
              <w:t xml:space="preserve"> </w:t>
            </w:r>
            <w:proofErr w:type="spellStart"/>
            <w:r>
              <w:rPr>
                <w:rFonts w:ascii="Calibri Light" w:hAnsi="Calibri Light" w:cs="Calibri Light"/>
                <w:color w:val="666666"/>
                <w:kern w:val="2"/>
                <w:sz w:val="20"/>
                <w:szCs w:val="20"/>
                <w:lang w:val="ru-RU"/>
                <w14:ligatures w14:val="standardContextual"/>
              </w:rPr>
              <w:t>інформації</w:t>
            </w:r>
            <w:proofErr w:type="spellEnd"/>
            <w:r>
              <w:rPr>
                <w:rFonts w:ascii="Calibri Light" w:hAnsi="Calibri Light" w:cs="Calibri Light"/>
                <w:color w:val="767171" w:themeColor="background2" w:themeShade="80"/>
                <w:kern w:val="2"/>
                <w:sz w:val="20"/>
                <w:szCs w:val="20"/>
                <w:lang w:val="ru-RU"/>
                <w14:ligatures w14:val="standardContextual"/>
              </w:rPr>
              <w:t xml:space="preserve">: </w:t>
            </w:r>
            <w:hyperlink r:id="rId23" w:history="1">
              <w:r w:rsidR="00E119DD" w:rsidRPr="00E119DD">
                <w:rPr>
                  <w:rFonts w:ascii="Calibri Light" w:hAnsi="Calibri Light" w:cs="Calibri Light"/>
                  <w:color w:val="666666"/>
                  <w:kern w:val="2"/>
                  <w:sz w:val="20"/>
                  <w:szCs w:val="20"/>
                  <w:lang w:val="ru-RU"/>
                  <w14:ligatures w14:val="standardContextual"/>
                </w:rPr>
                <w:t>https://www.ifstat.gov.ua/EX_IN/EX-CINY.HTM</w:t>
              </w:r>
            </w:hyperlink>
          </w:p>
          <w:p w14:paraId="402086FA" w14:textId="783F2649" w:rsidR="00F90C1F" w:rsidRDefault="00F90C1F">
            <w:pPr>
              <w:widowControl w:val="0"/>
              <w:ind w:left="57"/>
              <w:rPr>
                <w:rFonts w:ascii="Calibri Light" w:hAnsi="Calibri Light" w:cs="Calibri Light"/>
                <w:color w:val="666666"/>
                <w:kern w:val="2"/>
                <w:sz w:val="20"/>
                <w:szCs w:val="20"/>
                <w:lang w:val="ru-RU"/>
                <w14:ligatures w14:val="standardContextual"/>
              </w:rPr>
            </w:pPr>
            <w:r>
              <w:rPr>
                <w:rFonts w:ascii="Calibri Light" w:hAnsi="Calibri Light" w:cs="Calibri Light"/>
                <w:color w:val="666666"/>
                <w:kern w:val="2"/>
                <w:sz w:val="20"/>
                <w:szCs w:val="20"/>
                <w:lang w:val="ru-RU"/>
                <w14:ligatures w14:val="standardContextual"/>
              </w:rPr>
              <w:t xml:space="preserve">© Головне </w:t>
            </w:r>
            <w:proofErr w:type="spellStart"/>
            <w:r>
              <w:rPr>
                <w:rFonts w:ascii="Calibri Light" w:hAnsi="Calibri Light" w:cs="Calibri Light"/>
                <w:color w:val="666666"/>
                <w:kern w:val="2"/>
                <w:sz w:val="20"/>
                <w:szCs w:val="20"/>
                <w:lang w:val="ru-RU"/>
                <w14:ligatures w14:val="standardContextual"/>
              </w:rPr>
              <w:t>управління</w:t>
            </w:r>
            <w:proofErr w:type="spellEnd"/>
            <w:r>
              <w:rPr>
                <w:rFonts w:ascii="Calibri Light" w:hAnsi="Calibri Light" w:cs="Calibri Light"/>
                <w:color w:val="666666"/>
                <w:kern w:val="2"/>
                <w:sz w:val="20"/>
                <w:szCs w:val="20"/>
                <w:lang w:val="ru-RU"/>
                <w14:ligatures w14:val="standardContextual"/>
              </w:rPr>
              <w:t xml:space="preserve"> статистики у </w:t>
            </w:r>
            <w:proofErr w:type="spellStart"/>
            <w:r>
              <w:rPr>
                <w:rFonts w:ascii="Calibri Light" w:hAnsi="Calibri Light" w:cs="Calibri Light"/>
                <w:color w:val="666666"/>
                <w:kern w:val="2"/>
                <w:sz w:val="20"/>
                <w:szCs w:val="20"/>
                <w:lang w:val="ru-RU"/>
                <w14:ligatures w14:val="standardContextual"/>
              </w:rPr>
              <w:t>Івано-Франківській</w:t>
            </w:r>
            <w:proofErr w:type="spellEnd"/>
            <w:r>
              <w:rPr>
                <w:rFonts w:ascii="Calibri Light" w:hAnsi="Calibri Light" w:cs="Calibri Light"/>
                <w:color w:val="666666"/>
                <w:kern w:val="2"/>
                <w:sz w:val="20"/>
                <w:szCs w:val="20"/>
                <w:lang w:val="ru-RU"/>
                <w14:ligatures w14:val="standardContextual"/>
              </w:rPr>
              <w:t xml:space="preserve"> </w:t>
            </w:r>
            <w:proofErr w:type="spellStart"/>
            <w:r w:rsidR="003D19D1">
              <w:rPr>
                <w:rFonts w:ascii="Calibri Light" w:hAnsi="Calibri Light" w:cs="Calibri Light"/>
                <w:color w:val="666666"/>
                <w:kern w:val="2"/>
                <w:sz w:val="20"/>
                <w:szCs w:val="20"/>
                <w:lang w:val="ru-RU"/>
                <w14:ligatures w14:val="standardContextual"/>
              </w:rPr>
              <w:t>області</w:t>
            </w:r>
            <w:proofErr w:type="spellEnd"/>
            <w:r w:rsidR="003D19D1">
              <w:rPr>
                <w:rFonts w:ascii="Calibri Light" w:hAnsi="Calibri Light" w:cs="Calibri Light"/>
                <w:color w:val="666666"/>
                <w:kern w:val="2"/>
                <w:sz w:val="20"/>
                <w:szCs w:val="20"/>
                <w:lang w:val="ru-RU"/>
                <w14:ligatures w14:val="standardContextual"/>
              </w:rPr>
              <w:t>, 2026</w:t>
            </w:r>
          </w:p>
        </w:tc>
      </w:tr>
      <w:bookmarkEnd w:id="2"/>
    </w:tbl>
    <w:p w14:paraId="4A2C11EC" w14:textId="77777777" w:rsidR="00F90C1F" w:rsidRDefault="00F90C1F" w:rsidP="00F90C1F">
      <w:pPr>
        <w:pStyle w:val="--12"/>
        <w:ind w:firstLine="0"/>
        <w:rPr>
          <w:sz w:val="10"/>
          <w:szCs w:val="10"/>
        </w:rPr>
      </w:pPr>
    </w:p>
    <w:p w14:paraId="4AA0BA23" w14:textId="10CFA3F1" w:rsidR="00356050" w:rsidRPr="00356050" w:rsidRDefault="00356050" w:rsidP="00F90C1F">
      <w:pPr>
        <w:pStyle w:val="--12"/>
        <w:rPr>
          <w:sz w:val="10"/>
          <w:szCs w:val="10"/>
        </w:rPr>
      </w:pPr>
    </w:p>
    <w:sectPr w:rsidR="00356050" w:rsidRPr="00356050" w:rsidSect="004513FA">
      <w:footerReference w:type="even" r:id="rId24"/>
      <w:footerReference w:type="default" r:id="rId25"/>
      <w:type w:val="continuous"/>
      <w:pgSz w:w="11906" w:h="16838"/>
      <w:pgMar w:top="851" w:right="1133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A52B6FC" w14:textId="77777777" w:rsidR="00E96635" w:rsidRDefault="00E96635" w:rsidP="005345A4">
      <w:r>
        <w:separator/>
      </w:r>
    </w:p>
  </w:endnote>
  <w:endnote w:type="continuationSeparator" w:id="0">
    <w:p w14:paraId="455AD3CB" w14:textId="77777777" w:rsidR="00E96635" w:rsidRDefault="00E96635" w:rsidP="005345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af6"/>
      </w:rPr>
      <w:id w:val="1405642726"/>
      <w:docPartObj>
        <w:docPartGallery w:val="Page Numbers (Bottom of Page)"/>
        <w:docPartUnique/>
      </w:docPartObj>
    </w:sdtPr>
    <w:sdtEndPr>
      <w:rPr>
        <w:rStyle w:val="af6"/>
      </w:rPr>
    </w:sdtEndPr>
    <w:sdtContent>
      <w:p w14:paraId="5BB6BE5A" w14:textId="62E4237D" w:rsidR="00CA0E0C" w:rsidRDefault="00CA0E0C" w:rsidP="001C5AB9">
        <w:pPr>
          <w:pStyle w:val="af"/>
          <w:framePr w:wrap="none" w:vAnchor="text" w:hAnchor="margin" w:xAlign="right" w:y="1"/>
          <w:rPr>
            <w:rStyle w:val="af6"/>
          </w:rPr>
        </w:pPr>
        <w:r>
          <w:rPr>
            <w:rStyle w:val="af6"/>
          </w:rPr>
          <w:fldChar w:fldCharType="begin"/>
        </w:r>
        <w:r>
          <w:rPr>
            <w:rStyle w:val="af6"/>
          </w:rPr>
          <w:instrText xml:space="preserve"> PAGE </w:instrText>
        </w:r>
        <w:r>
          <w:rPr>
            <w:rStyle w:val="af6"/>
          </w:rPr>
          <w:fldChar w:fldCharType="separate"/>
        </w:r>
        <w:r w:rsidR="0037204B">
          <w:rPr>
            <w:rStyle w:val="af6"/>
            <w:noProof/>
          </w:rPr>
          <w:t>2</w:t>
        </w:r>
        <w:r>
          <w:rPr>
            <w:rStyle w:val="af6"/>
          </w:rPr>
          <w:fldChar w:fldCharType="end"/>
        </w:r>
      </w:p>
    </w:sdtContent>
  </w:sdt>
  <w:sdt>
    <w:sdtPr>
      <w:rPr>
        <w:rStyle w:val="af6"/>
      </w:rPr>
      <w:id w:val="699895479"/>
      <w:docPartObj>
        <w:docPartGallery w:val="Page Numbers (Bottom of Page)"/>
        <w:docPartUnique/>
      </w:docPartObj>
    </w:sdtPr>
    <w:sdtEndPr>
      <w:rPr>
        <w:rStyle w:val="af6"/>
      </w:rPr>
    </w:sdtEndPr>
    <w:sdtContent>
      <w:p w14:paraId="0CB16707" w14:textId="56D79715" w:rsidR="00CA0E0C" w:rsidRDefault="00CA0E0C" w:rsidP="00A859E3">
        <w:pPr>
          <w:pStyle w:val="af"/>
          <w:framePr w:wrap="none" w:vAnchor="text" w:hAnchor="margin" w:xAlign="right" w:y="1"/>
          <w:ind w:right="360"/>
          <w:rPr>
            <w:rStyle w:val="af6"/>
          </w:rPr>
        </w:pPr>
        <w:r>
          <w:rPr>
            <w:rStyle w:val="af6"/>
          </w:rPr>
          <w:fldChar w:fldCharType="begin"/>
        </w:r>
        <w:r>
          <w:rPr>
            <w:rStyle w:val="af6"/>
          </w:rPr>
          <w:instrText xml:space="preserve"> PAGE </w:instrText>
        </w:r>
        <w:r>
          <w:rPr>
            <w:rStyle w:val="af6"/>
          </w:rPr>
          <w:fldChar w:fldCharType="separate"/>
        </w:r>
        <w:r w:rsidR="0037204B">
          <w:rPr>
            <w:rStyle w:val="af6"/>
            <w:noProof/>
          </w:rPr>
          <w:t>2</w:t>
        </w:r>
        <w:r>
          <w:rPr>
            <w:rStyle w:val="af6"/>
          </w:rPr>
          <w:fldChar w:fldCharType="end"/>
        </w:r>
      </w:p>
    </w:sdtContent>
  </w:sdt>
  <w:p w14:paraId="0CCA3357" w14:textId="77777777" w:rsidR="00CA0E0C" w:rsidRDefault="00CA0E0C" w:rsidP="00A859E3">
    <w:pPr>
      <w:pStyle w:val="af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af6"/>
        <w:rFonts w:asciiTheme="minorHAnsi" w:hAnsiTheme="minorHAnsi" w:cstheme="minorBidi"/>
      </w:rPr>
      <w:id w:val="1582094121"/>
      <w:docPartObj>
        <w:docPartGallery w:val="Page Numbers (Bottom of Page)"/>
        <w:docPartUnique/>
      </w:docPartObj>
    </w:sdtPr>
    <w:sdtEndPr>
      <w:rPr>
        <w:rStyle w:val="af6"/>
      </w:rPr>
    </w:sdtEndPr>
    <w:sdtContent>
      <w:p w14:paraId="238DD2BE" w14:textId="77777777" w:rsidR="00CA0E0C" w:rsidRPr="00A859E3" w:rsidRDefault="00CA0E0C" w:rsidP="00A859E3">
        <w:pPr>
          <w:pStyle w:val="af"/>
          <w:framePr w:wrap="none" w:vAnchor="text" w:hAnchor="margin" w:xAlign="right" w:y="1"/>
          <w:rPr>
            <w:rStyle w:val="af6"/>
            <w:rFonts w:asciiTheme="minorHAnsi" w:hAnsiTheme="minorHAnsi" w:cstheme="minorHAnsi"/>
          </w:rPr>
        </w:pPr>
        <w:r w:rsidRPr="00A859E3">
          <w:rPr>
            <w:rStyle w:val="af6"/>
            <w:rFonts w:asciiTheme="minorHAnsi" w:hAnsiTheme="minorHAnsi" w:cstheme="minorHAnsi"/>
            <w:color w:val="B3B3B3"/>
          </w:rPr>
          <w:fldChar w:fldCharType="begin"/>
        </w:r>
        <w:r w:rsidRPr="00A859E3">
          <w:rPr>
            <w:rStyle w:val="af6"/>
            <w:rFonts w:asciiTheme="minorHAnsi" w:hAnsiTheme="minorHAnsi" w:cstheme="minorHAnsi"/>
            <w:color w:val="B3B3B3"/>
          </w:rPr>
          <w:instrText xml:space="preserve"> PAGE </w:instrText>
        </w:r>
        <w:r w:rsidRPr="00A859E3">
          <w:rPr>
            <w:rStyle w:val="af6"/>
            <w:rFonts w:asciiTheme="minorHAnsi" w:hAnsiTheme="minorHAnsi" w:cstheme="minorHAnsi"/>
            <w:color w:val="B3B3B3"/>
          </w:rPr>
          <w:fldChar w:fldCharType="separate"/>
        </w:r>
        <w:r w:rsidR="001A5F05">
          <w:rPr>
            <w:rStyle w:val="af6"/>
            <w:rFonts w:asciiTheme="minorHAnsi" w:hAnsiTheme="minorHAnsi" w:cstheme="minorHAnsi"/>
            <w:noProof/>
            <w:color w:val="B3B3B3"/>
          </w:rPr>
          <w:t>2</w:t>
        </w:r>
        <w:r w:rsidRPr="00A859E3">
          <w:rPr>
            <w:rStyle w:val="af6"/>
            <w:rFonts w:asciiTheme="minorHAnsi" w:hAnsiTheme="minorHAnsi" w:cstheme="minorHAnsi"/>
            <w:color w:val="B3B3B3"/>
          </w:rPr>
          <w:fldChar w:fldCharType="end"/>
        </w:r>
      </w:p>
    </w:sdtContent>
  </w:sdt>
  <w:p w14:paraId="12DA7740" w14:textId="77777777" w:rsidR="00CA0E0C" w:rsidRDefault="00CA0E0C" w:rsidP="00A859E3">
    <w:pPr>
      <w:pStyle w:val="af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674E64C" w14:textId="77777777" w:rsidR="00E96635" w:rsidRDefault="00E96635" w:rsidP="005345A4">
      <w:r>
        <w:separator/>
      </w:r>
    </w:p>
  </w:footnote>
  <w:footnote w:type="continuationSeparator" w:id="0">
    <w:p w14:paraId="562085FB" w14:textId="77777777" w:rsidR="00E96635" w:rsidRDefault="00E96635" w:rsidP="005345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46" type="#_x0000_t75" style="width:40.5pt;height:40.5pt;visibility:visible;mso-wrap-style:square" o:bullet="t">
        <v:imagedata r:id="rId1" o:title=""/>
      </v:shape>
    </w:pict>
  </w:numPicBullet>
  <w:numPicBullet w:numPicBulletId="1">
    <w:pict>
      <v:shape id="_x0000_i1147" type="#_x0000_t75" style="width:36.75pt;height:36.75pt;visibility:visible;mso-wrap-style:square" o:bullet="t">
        <v:imagedata r:id="rId2" o:title=""/>
      </v:shape>
    </w:pict>
  </w:numPicBullet>
  <w:numPicBullet w:numPicBulletId="2">
    <w:pict>
      <v:shape id="_x0000_i1148" type="#_x0000_t75" style="width:36.75pt;height:36.75pt;visibility:visible;mso-wrap-style:square" o:bullet="t">
        <v:imagedata r:id="rId3" o:title=""/>
      </v:shape>
    </w:pict>
  </w:numPicBullet>
  <w:numPicBullet w:numPicBulletId="3">
    <w:pict>
      <v:shape id="_x0000_i1149" type="#_x0000_t75" style="width:36.75pt;height:36.75pt;visibility:visible;mso-wrap-style:square" o:bullet="t">
        <v:imagedata r:id="rId4" o:title=""/>
      </v:shape>
    </w:pict>
  </w:numPicBullet>
  <w:numPicBullet w:numPicBulletId="4">
    <w:pict>
      <v:shape id="_x0000_i1150" type="#_x0000_t75" style="width:36.75pt;height:36.75pt;visibility:visible;mso-wrap-style:square" o:bullet="t">
        <v:imagedata r:id="rId5" o:title=""/>
      </v:shape>
    </w:pict>
  </w:numPicBullet>
  <w:numPicBullet w:numPicBulletId="5">
    <w:pict>
      <v:shape id="_x0000_i1151" type="#_x0000_t75" style="width:36.75pt;height:36.75pt;visibility:visible;mso-wrap-style:square" o:bullet="t">
        <v:imagedata r:id="rId6" o:title=""/>
      </v:shape>
    </w:pict>
  </w:numPicBullet>
  <w:numPicBullet w:numPicBulletId="6">
    <w:pict>
      <v:shape id="_x0000_i1152" type="#_x0000_t75" style="width:36.75pt;height:36.75pt;visibility:visible;mso-wrap-style:square" o:bullet="t">
        <v:imagedata r:id="rId7" o:title=""/>
      </v:shape>
    </w:pict>
  </w:numPicBullet>
  <w:numPicBullet w:numPicBulletId="7">
    <w:pict>
      <v:shape id="_x0000_i1153" type="#_x0000_t75" style="width:36.75pt;height:36.75pt;visibility:visible;mso-wrap-style:square" o:bullet="t">
        <v:imagedata r:id="rId8" o:title=""/>
      </v:shape>
    </w:pict>
  </w:numPicBullet>
  <w:numPicBullet w:numPicBulletId="8">
    <w:pict>
      <v:shape id="_x0000_i1154" type="#_x0000_t75" style="width:36.75pt;height:36.75pt;visibility:visible;mso-wrap-style:square" o:bullet="t">
        <v:imagedata r:id="rId9" o:title=""/>
      </v:shape>
    </w:pict>
  </w:numPicBullet>
  <w:numPicBullet w:numPicBulletId="9">
    <w:pict>
      <v:shape id="_x0000_i1155" type="#_x0000_t75" style="width:36.75pt;height:36.75pt;visibility:visible;mso-wrap-style:square" o:bullet="t">
        <v:imagedata r:id="rId10" o:title=""/>
      </v:shape>
    </w:pict>
  </w:numPicBullet>
  <w:numPicBullet w:numPicBulletId="10">
    <w:pict>
      <v:shape id="_x0000_i1156" type="#_x0000_t75" style="width:36.75pt;height:36.75pt;visibility:visible;mso-wrap-style:square" o:bullet="t">
        <v:imagedata r:id="rId11" o:title=""/>
      </v:shape>
    </w:pict>
  </w:numPicBullet>
  <w:numPicBullet w:numPicBulletId="11">
    <w:pict>
      <v:shape id="_x0000_i1157" type="#_x0000_t75" alt="Конверт" style="width:9pt;height:9pt;visibility:visible;mso-wrap-style:square" o:bullet="t">
        <v:imagedata r:id="rId12" o:title="Конверт"/>
      </v:shape>
    </w:pict>
  </w:numPicBullet>
  <w:abstractNum w:abstractNumId="0">
    <w:nsid w:val="1870485E"/>
    <w:multiLevelType w:val="hybridMultilevel"/>
    <w:tmpl w:val="123CE13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DB95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BC03FF7"/>
    <w:multiLevelType w:val="hybridMultilevel"/>
    <w:tmpl w:val="718A1EE6"/>
    <w:lvl w:ilvl="0" w:tplc="DC6E0F04">
      <w:start w:val="1"/>
      <w:numFmt w:val="bullet"/>
      <w:lvlText w:val=""/>
      <w:lvlPicBulletId w:val="10"/>
      <w:lvlJc w:val="left"/>
      <w:pPr>
        <w:ind w:left="1353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">
    <w:nsid w:val="228326B2"/>
    <w:multiLevelType w:val="hybridMultilevel"/>
    <w:tmpl w:val="67E05D58"/>
    <w:lvl w:ilvl="0" w:tplc="8110E104">
      <w:start w:val="1"/>
      <w:numFmt w:val="bullet"/>
      <w:lvlText w:val=""/>
      <w:lvlPicBulletId w:val="10"/>
      <w:lvlJc w:val="left"/>
      <w:pPr>
        <w:ind w:left="502" w:hanging="360"/>
      </w:pPr>
      <w:rPr>
        <w:rFonts w:ascii="Symbol" w:hAnsi="Symbol" w:hint="default"/>
        <w:color w:val="auto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6471C98"/>
    <w:multiLevelType w:val="hybridMultilevel"/>
    <w:tmpl w:val="6B66C7B0"/>
    <w:lvl w:ilvl="0" w:tplc="BD6AFE96">
      <w:start w:val="1"/>
      <w:numFmt w:val="bullet"/>
      <w:lvlText w:val=""/>
      <w:lvlJc w:val="left"/>
      <w:pPr>
        <w:ind w:left="720" w:hanging="360"/>
      </w:pPr>
      <w:rPr>
        <w:rFonts w:ascii="Wingdings" w:hAnsi="Wingdings" w:hint="default"/>
        <w:color w:val="DB95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99700B"/>
    <w:multiLevelType w:val="hybridMultilevel"/>
    <w:tmpl w:val="6DE4407E"/>
    <w:lvl w:ilvl="0" w:tplc="785E494C">
      <w:start w:val="1"/>
      <w:numFmt w:val="bullet"/>
      <w:pStyle w:val="a"/>
      <w:lvlText w:val=""/>
      <w:lvlPicBulletId w:val="10"/>
      <w:lvlJc w:val="left"/>
      <w:pPr>
        <w:ind w:left="720" w:hanging="360"/>
      </w:pPr>
      <w:rPr>
        <w:rFonts w:ascii="Symbol" w:hAnsi="Symbol" w:hint="default"/>
        <w:color w:val="auto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0582560"/>
    <w:multiLevelType w:val="hybridMultilevel"/>
    <w:tmpl w:val="F86E4E5C"/>
    <w:lvl w:ilvl="0" w:tplc="DC6E0F04">
      <w:start w:val="1"/>
      <w:numFmt w:val="bullet"/>
      <w:lvlText w:val=""/>
      <w:lvlPicBulletId w:val="1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BA07E89"/>
    <w:multiLevelType w:val="hybridMultilevel"/>
    <w:tmpl w:val="9E081240"/>
    <w:lvl w:ilvl="0" w:tplc="66322CB0">
      <w:start w:val="1"/>
      <w:numFmt w:val="bullet"/>
      <w:lvlText w:val=""/>
      <w:lvlPicBulletId w:val="10"/>
      <w:lvlJc w:val="left"/>
      <w:pPr>
        <w:ind w:left="502" w:hanging="360"/>
      </w:pPr>
      <w:rPr>
        <w:rFonts w:ascii="Symbol" w:hAnsi="Symbol" w:hint="default"/>
        <w:color w:val="auto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7">
    <w:nsid w:val="5D8214F1"/>
    <w:multiLevelType w:val="hybridMultilevel"/>
    <w:tmpl w:val="3118DF78"/>
    <w:lvl w:ilvl="0" w:tplc="66322CB0">
      <w:start w:val="1"/>
      <w:numFmt w:val="bullet"/>
      <w:lvlText w:val=""/>
      <w:lvlPicBulletId w:val="10"/>
      <w:lvlJc w:val="left"/>
      <w:pPr>
        <w:ind w:left="720" w:hanging="360"/>
      </w:pPr>
      <w:rPr>
        <w:rFonts w:ascii="Symbol" w:hAnsi="Symbol" w:hint="default"/>
        <w:color w:val="auto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DEC20FE"/>
    <w:multiLevelType w:val="hybridMultilevel"/>
    <w:tmpl w:val="BEB6EC34"/>
    <w:lvl w:ilvl="0" w:tplc="66322CB0">
      <w:start w:val="1"/>
      <w:numFmt w:val="bullet"/>
      <w:lvlText w:val=""/>
      <w:lvlPicBulletId w:val="10"/>
      <w:lvlJc w:val="left"/>
      <w:pPr>
        <w:ind w:left="720" w:hanging="360"/>
      </w:pPr>
      <w:rPr>
        <w:rFonts w:ascii="Symbol" w:hAnsi="Symbol" w:hint="default"/>
        <w:color w:val="auto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6"/>
  </w:num>
  <w:num w:numId="4">
    <w:abstractNumId w:val="2"/>
  </w:num>
  <w:num w:numId="5">
    <w:abstractNumId w:val="1"/>
  </w:num>
  <w:num w:numId="6">
    <w:abstractNumId w:val="5"/>
  </w:num>
  <w:num w:numId="7">
    <w:abstractNumId w:val="7"/>
  </w:num>
  <w:num w:numId="8">
    <w:abstractNumId w:val="8"/>
  </w:num>
  <w:num w:numId="9">
    <w:abstractNumId w:val="4"/>
  </w:num>
  <w:num w:numId="10">
    <w:abstractNumId w:val="2"/>
  </w:num>
  <w:num w:numId="11">
    <w:abstractNumId w:val="6"/>
  </w:num>
  <w:num w:numId="12">
    <w:abstractNumId w:val="2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7681"/>
    <w:rsid w:val="00000C69"/>
    <w:rsid w:val="00001F8D"/>
    <w:rsid w:val="000035CF"/>
    <w:rsid w:val="000044A0"/>
    <w:rsid w:val="00005F9C"/>
    <w:rsid w:val="0000673B"/>
    <w:rsid w:val="00010FE8"/>
    <w:rsid w:val="00014871"/>
    <w:rsid w:val="00015006"/>
    <w:rsid w:val="00015105"/>
    <w:rsid w:val="000161D7"/>
    <w:rsid w:val="000201B8"/>
    <w:rsid w:val="00020772"/>
    <w:rsid w:val="00020B7E"/>
    <w:rsid w:val="00025DB4"/>
    <w:rsid w:val="0002684B"/>
    <w:rsid w:val="000270CF"/>
    <w:rsid w:val="00031FF9"/>
    <w:rsid w:val="00033751"/>
    <w:rsid w:val="00033FB7"/>
    <w:rsid w:val="00036C25"/>
    <w:rsid w:val="00036E1E"/>
    <w:rsid w:val="000373EF"/>
    <w:rsid w:val="00040237"/>
    <w:rsid w:val="00041033"/>
    <w:rsid w:val="00041E05"/>
    <w:rsid w:val="00043F3F"/>
    <w:rsid w:val="00045C8C"/>
    <w:rsid w:val="0004774D"/>
    <w:rsid w:val="00062027"/>
    <w:rsid w:val="00062038"/>
    <w:rsid w:val="00062D72"/>
    <w:rsid w:val="0006451A"/>
    <w:rsid w:val="0007552B"/>
    <w:rsid w:val="00076735"/>
    <w:rsid w:val="000802BE"/>
    <w:rsid w:val="000821E4"/>
    <w:rsid w:val="00083C4E"/>
    <w:rsid w:val="00084EE6"/>
    <w:rsid w:val="00085165"/>
    <w:rsid w:val="0008554B"/>
    <w:rsid w:val="000865FC"/>
    <w:rsid w:val="00086AAE"/>
    <w:rsid w:val="00090B54"/>
    <w:rsid w:val="000914E6"/>
    <w:rsid w:val="00093BA1"/>
    <w:rsid w:val="00096545"/>
    <w:rsid w:val="000978C4"/>
    <w:rsid w:val="000A1E70"/>
    <w:rsid w:val="000A2AAD"/>
    <w:rsid w:val="000A2EB3"/>
    <w:rsid w:val="000A489E"/>
    <w:rsid w:val="000A7C0C"/>
    <w:rsid w:val="000B2664"/>
    <w:rsid w:val="000B6D17"/>
    <w:rsid w:val="000B7E95"/>
    <w:rsid w:val="000C2BAC"/>
    <w:rsid w:val="000C3CC4"/>
    <w:rsid w:val="000C43BC"/>
    <w:rsid w:val="000C714F"/>
    <w:rsid w:val="000C747A"/>
    <w:rsid w:val="000D16E1"/>
    <w:rsid w:val="000D3CD1"/>
    <w:rsid w:val="000D4C6A"/>
    <w:rsid w:val="000D5FBC"/>
    <w:rsid w:val="000D6D0E"/>
    <w:rsid w:val="000D7438"/>
    <w:rsid w:val="000D7EE3"/>
    <w:rsid w:val="000E0309"/>
    <w:rsid w:val="000E0CE2"/>
    <w:rsid w:val="000E1DCB"/>
    <w:rsid w:val="000E415D"/>
    <w:rsid w:val="000E5420"/>
    <w:rsid w:val="000E595B"/>
    <w:rsid w:val="000F04FD"/>
    <w:rsid w:val="000F08C6"/>
    <w:rsid w:val="000F38ED"/>
    <w:rsid w:val="000F5A68"/>
    <w:rsid w:val="000F62EB"/>
    <w:rsid w:val="000F715A"/>
    <w:rsid w:val="001009C8"/>
    <w:rsid w:val="00101961"/>
    <w:rsid w:val="001024D6"/>
    <w:rsid w:val="00103CE6"/>
    <w:rsid w:val="001048CA"/>
    <w:rsid w:val="00105D1A"/>
    <w:rsid w:val="001069E5"/>
    <w:rsid w:val="00110E8C"/>
    <w:rsid w:val="00111992"/>
    <w:rsid w:val="0011244C"/>
    <w:rsid w:val="0011554B"/>
    <w:rsid w:val="001161B8"/>
    <w:rsid w:val="001173DE"/>
    <w:rsid w:val="00127DC4"/>
    <w:rsid w:val="00133DF2"/>
    <w:rsid w:val="00134575"/>
    <w:rsid w:val="001347D1"/>
    <w:rsid w:val="00134917"/>
    <w:rsid w:val="001364F0"/>
    <w:rsid w:val="00140C2F"/>
    <w:rsid w:val="00150477"/>
    <w:rsid w:val="00150E83"/>
    <w:rsid w:val="00152DB9"/>
    <w:rsid w:val="001551BB"/>
    <w:rsid w:val="001552BC"/>
    <w:rsid w:val="001553ED"/>
    <w:rsid w:val="0015562A"/>
    <w:rsid w:val="00156C7E"/>
    <w:rsid w:val="001600E0"/>
    <w:rsid w:val="00160825"/>
    <w:rsid w:val="00160EB7"/>
    <w:rsid w:val="001631D6"/>
    <w:rsid w:val="0016401D"/>
    <w:rsid w:val="001658D8"/>
    <w:rsid w:val="0017140C"/>
    <w:rsid w:val="001735B4"/>
    <w:rsid w:val="00173727"/>
    <w:rsid w:val="00176453"/>
    <w:rsid w:val="00177C5D"/>
    <w:rsid w:val="00181A10"/>
    <w:rsid w:val="00183730"/>
    <w:rsid w:val="00184D75"/>
    <w:rsid w:val="00190804"/>
    <w:rsid w:val="001909B1"/>
    <w:rsid w:val="0019449F"/>
    <w:rsid w:val="001972A8"/>
    <w:rsid w:val="00197F57"/>
    <w:rsid w:val="001A0088"/>
    <w:rsid w:val="001A05A7"/>
    <w:rsid w:val="001A3F59"/>
    <w:rsid w:val="001A5F05"/>
    <w:rsid w:val="001B4503"/>
    <w:rsid w:val="001B6234"/>
    <w:rsid w:val="001B77EB"/>
    <w:rsid w:val="001C0481"/>
    <w:rsid w:val="001C0BCF"/>
    <w:rsid w:val="001C3E58"/>
    <w:rsid w:val="001C5915"/>
    <w:rsid w:val="001C5AB9"/>
    <w:rsid w:val="001C77C5"/>
    <w:rsid w:val="001D168E"/>
    <w:rsid w:val="001D1A19"/>
    <w:rsid w:val="001D3564"/>
    <w:rsid w:val="001D366B"/>
    <w:rsid w:val="001D3E55"/>
    <w:rsid w:val="001D722D"/>
    <w:rsid w:val="001E1102"/>
    <w:rsid w:val="001E4572"/>
    <w:rsid w:val="001E46B1"/>
    <w:rsid w:val="001E57A1"/>
    <w:rsid w:val="001E79A5"/>
    <w:rsid w:val="001F107C"/>
    <w:rsid w:val="001F3727"/>
    <w:rsid w:val="001F54C8"/>
    <w:rsid w:val="001F61E0"/>
    <w:rsid w:val="0020013A"/>
    <w:rsid w:val="0020157E"/>
    <w:rsid w:val="00203BB1"/>
    <w:rsid w:val="00206923"/>
    <w:rsid w:val="002103DC"/>
    <w:rsid w:val="002117EE"/>
    <w:rsid w:val="00211DAE"/>
    <w:rsid w:val="0021258A"/>
    <w:rsid w:val="002141FD"/>
    <w:rsid w:val="002161EA"/>
    <w:rsid w:val="00216287"/>
    <w:rsid w:val="00217EAD"/>
    <w:rsid w:val="002204A8"/>
    <w:rsid w:val="0022051B"/>
    <w:rsid w:val="0022068C"/>
    <w:rsid w:val="00220CE3"/>
    <w:rsid w:val="00221BA0"/>
    <w:rsid w:val="002230DD"/>
    <w:rsid w:val="00223C08"/>
    <w:rsid w:val="002257BC"/>
    <w:rsid w:val="00233F9C"/>
    <w:rsid w:val="00235412"/>
    <w:rsid w:val="00237BA1"/>
    <w:rsid w:val="00237D0B"/>
    <w:rsid w:val="00240B24"/>
    <w:rsid w:val="002442E9"/>
    <w:rsid w:val="00246029"/>
    <w:rsid w:val="002530AB"/>
    <w:rsid w:val="0025430D"/>
    <w:rsid w:val="00254775"/>
    <w:rsid w:val="00256FF8"/>
    <w:rsid w:val="00260148"/>
    <w:rsid w:val="00260BB1"/>
    <w:rsid w:val="00264E6D"/>
    <w:rsid w:val="00273B54"/>
    <w:rsid w:val="00275999"/>
    <w:rsid w:val="00276FFA"/>
    <w:rsid w:val="002823AD"/>
    <w:rsid w:val="0028317C"/>
    <w:rsid w:val="0028485E"/>
    <w:rsid w:val="00287D35"/>
    <w:rsid w:val="002902C3"/>
    <w:rsid w:val="002922F3"/>
    <w:rsid w:val="0029251B"/>
    <w:rsid w:val="00294482"/>
    <w:rsid w:val="0029591D"/>
    <w:rsid w:val="002A1436"/>
    <w:rsid w:val="002A2A29"/>
    <w:rsid w:val="002A31AA"/>
    <w:rsid w:val="002A7545"/>
    <w:rsid w:val="002C18E4"/>
    <w:rsid w:val="002C19E3"/>
    <w:rsid w:val="002C1B42"/>
    <w:rsid w:val="002C265E"/>
    <w:rsid w:val="002C3148"/>
    <w:rsid w:val="002C4768"/>
    <w:rsid w:val="002C48B3"/>
    <w:rsid w:val="002C5DB4"/>
    <w:rsid w:val="002C631D"/>
    <w:rsid w:val="002D0DD4"/>
    <w:rsid w:val="002D4411"/>
    <w:rsid w:val="002D5008"/>
    <w:rsid w:val="002D538B"/>
    <w:rsid w:val="002E2E4B"/>
    <w:rsid w:val="002E31C8"/>
    <w:rsid w:val="002E5C22"/>
    <w:rsid w:val="002E65B7"/>
    <w:rsid w:val="002F0528"/>
    <w:rsid w:val="002F06D7"/>
    <w:rsid w:val="002F1C34"/>
    <w:rsid w:val="002F1C69"/>
    <w:rsid w:val="002F51CB"/>
    <w:rsid w:val="002F710E"/>
    <w:rsid w:val="002F7374"/>
    <w:rsid w:val="002F7990"/>
    <w:rsid w:val="00301D72"/>
    <w:rsid w:val="00303464"/>
    <w:rsid w:val="003062A4"/>
    <w:rsid w:val="00311CEB"/>
    <w:rsid w:val="0031286A"/>
    <w:rsid w:val="003138F7"/>
    <w:rsid w:val="00314929"/>
    <w:rsid w:val="00315C2A"/>
    <w:rsid w:val="0031743B"/>
    <w:rsid w:val="00320B26"/>
    <w:rsid w:val="0032141A"/>
    <w:rsid w:val="0032192A"/>
    <w:rsid w:val="00321E4D"/>
    <w:rsid w:val="00322715"/>
    <w:rsid w:val="00323907"/>
    <w:rsid w:val="003246F7"/>
    <w:rsid w:val="00327232"/>
    <w:rsid w:val="00327E1B"/>
    <w:rsid w:val="003301C0"/>
    <w:rsid w:val="003323CE"/>
    <w:rsid w:val="00332707"/>
    <w:rsid w:val="00332E5F"/>
    <w:rsid w:val="00333B6A"/>
    <w:rsid w:val="00334A12"/>
    <w:rsid w:val="003364B9"/>
    <w:rsid w:val="003375F6"/>
    <w:rsid w:val="00341993"/>
    <w:rsid w:val="0034377A"/>
    <w:rsid w:val="00344D00"/>
    <w:rsid w:val="00344D18"/>
    <w:rsid w:val="0034531F"/>
    <w:rsid w:val="003463D3"/>
    <w:rsid w:val="00347928"/>
    <w:rsid w:val="003505A3"/>
    <w:rsid w:val="00351AF5"/>
    <w:rsid w:val="00354C77"/>
    <w:rsid w:val="00355962"/>
    <w:rsid w:val="00356050"/>
    <w:rsid w:val="00357A0C"/>
    <w:rsid w:val="003644C8"/>
    <w:rsid w:val="0036625E"/>
    <w:rsid w:val="003666C0"/>
    <w:rsid w:val="00367D72"/>
    <w:rsid w:val="00371BCE"/>
    <w:rsid w:val="0037204B"/>
    <w:rsid w:val="0037273F"/>
    <w:rsid w:val="00373910"/>
    <w:rsid w:val="003742C5"/>
    <w:rsid w:val="00374A7C"/>
    <w:rsid w:val="003755D8"/>
    <w:rsid w:val="00376865"/>
    <w:rsid w:val="003806B0"/>
    <w:rsid w:val="00380C06"/>
    <w:rsid w:val="00383D12"/>
    <w:rsid w:val="00384B9E"/>
    <w:rsid w:val="0038519D"/>
    <w:rsid w:val="00386FD7"/>
    <w:rsid w:val="0038775F"/>
    <w:rsid w:val="00391F28"/>
    <w:rsid w:val="00392863"/>
    <w:rsid w:val="00396FFC"/>
    <w:rsid w:val="003A2E2D"/>
    <w:rsid w:val="003A3A47"/>
    <w:rsid w:val="003A4AA2"/>
    <w:rsid w:val="003A4AC1"/>
    <w:rsid w:val="003A5546"/>
    <w:rsid w:val="003A7537"/>
    <w:rsid w:val="003B019E"/>
    <w:rsid w:val="003B0FED"/>
    <w:rsid w:val="003B1D10"/>
    <w:rsid w:val="003B2F85"/>
    <w:rsid w:val="003B57DF"/>
    <w:rsid w:val="003B5A6A"/>
    <w:rsid w:val="003B6742"/>
    <w:rsid w:val="003B798B"/>
    <w:rsid w:val="003C14B3"/>
    <w:rsid w:val="003C3D99"/>
    <w:rsid w:val="003C50DA"/>
    <w:rsid w:val="003C5883"/>
    <w:rsid w:val="003C6F2B"/>
    <w:rsid w:val="003D03D1"/>
    <w:rsid w:val="003D09E7"/>
    <w:rsid w:val="003D19D1"/>
    <w:rsid w:val="003D1E35"/>
    <w:rsid w:val="003D200C"/>
    <w:rsid w:val="003D237C"/>
    <w:rsid w:val="003D5C18"/>
    <w:rsid w:val="003E2BEA"/>
    <w:rsid w:val="003E2F76"/>
    <w:rsid w:val="003E5A8D"/>
    <w:rsid w:val="003E7A35"/>
    <w:rsid w:val="003F219A"/>
    <w:rsid w:val="003F5244"/>
    <w:rsid w:val="003F7681"/>
    <w:rsid w:val="00401D3F"/>
    <w:rsid w:val="00403106"/>
    <w:rsid w:val="00403606"/>
    <w:rsid w:val="00404956"/>
    <w:rsid w:val="00407D46"/>
    <w:rsid w:val="00410F30"/>
    <w:rsid w:val="00412947"/>
    <w:rsid w:val="00412F0D"/>
    <w:rsid w:val="0041457C"/>
    <w:rsid w:val="00414C6D"/>
    <w:rsid w:val="00415077"/>
    <w:rsid w:val="0041533F"/>
    <w:rsid w:val="00417A7B"/>
    <w:rsid w:val="00423AE4"/>
    <w:rsid w:val="004242D3"/>
    <w:rsid w:val="00424342"/>
    <w:rsid w:val="00427BA2"/>
    <w:rsid w:val="00427D6A"/>
    <w:rsid w:val="00430683"/>
    <w:rsid w:val="00430C9E"/>
    <w:rsid w:val="00432BD0"/>
    <w:rsid w:val="0043435C"/>
    <w:rsid w:val="00434505"/>
    <w:rsid w:val="00437149"/>
    <w:rsid w:val="00437E79"/>
    <w:rsid w:val="004412B9"/>
    <w:rsid w:val="00441E18"/>
    <w:rsid w:val="00442719"/>
    <w:rsid w:val="0044467E"/>
    <w:rsid w:val="00446B62"/>
    <w:rsid w:val="004474B5"/>
    <w:rsid w:val="004506F4"/>
    <w:rsid w:val="00450A8B"/>
    <w:rsid w:val="004513FA"/>
    <w:rsid w:val="00452E6F"/>
    <w:rsid w:val="0045497D"/>
    <w:rsid w:val="00455B4B"/>
    <w:rsid w:val="00457B82"/>
    <w:rsid w:val="00463544"/>
    <w:rsid w:val="00464B9F"/>
    <w:rsid w:val="004650F4"/>
    <w:rsid w:val="0046766F"/>
    <w:rsid w:val="004711A9"/>
    <w:rsid w:val="00471705"/>
    <w:rsid w:val="0047250F"/>
    <w:rsid w:val="00472751"/>
    <w:rsid w:val="00472928"/>
    <w:rsid w:val="00476523"/>
    <w:rsid w:val="00476F0F"/>
    <w:rsid w:val="00480431"/>
    <w:rsid w:val="00491221"/>
    <w:rsid w:val="004914A3"/>
    <w:rsid w:val="004952BE"/>
    <w:rsid w:val="00497D31"/>
    <w:rsid w:val="004A250A"/>
    <w:rsid w:val="004A301A"/>
    <w:rsid w:val="004A4714"/>
    <w:rsid w:val="004A4E30"/>
    <w:rsid w:val="004A5264"/>
    <w:rsid w:val="004A5DC2"/>
    <w:rsid w:val="004A7853"/>
    <w:rsid w:val="004A798E"/>
    <w:rsid w:val="004A7FF8"/>
    <w:rsid w:val="004B14E2"/>
    <w:rsid w:val="004B348D"/>
    <w:rsid w:val="004B5E21"/>
    <w:rsid w:val="004C0BE4"/>
    <w:rsid w:val="004C104B"/>
    <w:rsid w:val="004C5CAB"/>
    <w:rsid w:val="004C635E"/>
    <w:rsid w:val="004D19D0"/>
    <w:rsid w:val="004D1E8E"/>
    <w:rsid w:val="004D4FC9"/>
    <w:rsid w:val="004D51EB"/>
    <w:rsid w:val="004D654C"/>
    <w:rsid w:val="004D7386"/>
    <w:rsid w:val="004E1916"/>
    <w:rsid w:val="004E2DB5"/>
    <w:rsid w:val="004E30D6"/>
    <w:rsid w:val="004E3384"/>
    <w:rsid w:val="004E4950"/>
    <w:rsid w:val="004E5551"/>
    <w:rsid w:val="004E655B"/>
    <w:rsid w:val="004F0AAE"/>
    <w:rsid w:val="004F0CCC"/>
    <w:rsid w:val="004F2129"/>
    <w:rsid w:val="004F6898"/>
    <w:rsid w:val="0050459D"/>
    <w:rsid w:val="005058BB"/>
    <w:rsid w:val="005128F4"/>
    <w:rsid w:val="0052004B"/>
    <w:rsid w:val="0052077A"/>
    <w:rsid w:val="00521B65"/>
    <w:rsid w:val="0052504C"/>
    <w:rsid w:val="00525AB5"/>
    <w:rsid w:val="005270A4"/>
    <w:rsid w:val="005271A0"/>
    <w:rsid w:val="00527D8D"/>
    <w:rsid w:val="00530DE9"/>
    <w:rsid w:val="00531FB3"/>
    <w:rsid w:val="005345A4"/>
    <w:rsid w:val="005352F2"/>
    <w:rsid w:val="00535837"/>
    <w:rsid w:val="00535EE8"/>
    <w:rsid w:val="005376CF"/>
    <w:rsid w:val="00543644"/>
    <w:rsid w:val="00545A7F"/>
    <w:rsid w:val="0055022F"/>
    <w:rsid w:val="0055403F"/>
    <w:rsid w:val="00554CFD"/>
    <w:rsid w:val="00555514"/>
    <w:rsid w:val="00555BE1"/>
    <w:rsid w:val="0055623D"/>
    <w:rsid w:val="005578F4"/>
    <w:rsid w:val="0056115F"/>
    <w:rsid w:val="005617E6"/>
    <w:rsid w:val="005645E0"/>
    <w:rsid w:val="005669D4"/>
    <w:rsid w:val="00566D8B"/>
    <w:rsid w:val="00571E23"/>
    <w:rsid w:val="00573B42"/>
    <w:rsid w:val="005756D8"/>
    <w:rsid w:val="00577A89"/>
    <w:rsid w:val="005805F8"/>
    <w:rsid w:val="00580FB3"/>
    <w:rsid w:val="00590EBA"/>
    <w:rsid w:val="00593E50"/>
    <w:rsid w:val="00596C5D"/>
    <w:rsid w:val="0059709F"/>
    <w:rsid w:val="00597A77"/>
    <w:rsid w:val="005A2665"/>
    <w:rsid w:val="005A33D3"/>
    <w:rsid w:val="005A5323"/>
    <w:rsid w:val="005A7E9A"/>
    <w:rsid w:val="005B0CA6"/>
    <w:rsid w:val="005B25D2"/>
    <w:rsid w:val="005B38C8"/>
    <w:rsid w:val="005B50D4"/>
    <w:rsid w:val="005B5E7D"/>
    <w:rsid w:val="005C21CC"/>
    <w:rsid w:val="005C2EC8"/>
    <w:rsid w:val="005C546A"/>
    <w:rsid w:val="005C615B"/>
    <w:rsid w:val="005C6559"/>
    <w:rsid w:val="005C680C"/>
    <w:rsid w:val="005C737F"/>
    <w:rsid w:val="005D0BEE"/>
    <w:rsid w:val="005D115F"/>
    <w:rsid w:val="005D225C"/>
    <w:rsid w:val="005D29CF"/>
    <w:rsid w:val="005D3C45"/>
    <w:rsid w:val="005D4CB7"/>
    <w:rsid w:val="005D6661"/>
    <w:rsid w:val="005D7EE6"/>
    <w:rsid w:val="005E2930"/>
    <w:rsid w:val="005E33FA"/>
    <w:rsid w:val="005E3E8C"/>
    <w:rsid w:val="005E40CD"/>
    <w:rsid w:val="005E4935"/>
    <w:rsid w:val="005E55FF"/>
    <w:rsid w:val="005E77C4"/>
    <w:rsid w:val="005E7DF3"/>
    <w:rsid w:val="005F3CCA"/>
    <w:rsid w:val="005F59BA"/>
    <w:rsid w:val="005F7CF7"/>
    <w:rsid w:val="00600EC5"/>
    <w:rsid w:val="006014A0"/>
    <w:rsid w:val="006035D6"/>
    <w:rsid w:val="00603D32"/>
    <w:rsid w:val="006057B5"/>
    <w:rsid w:val="00611927"/>
    <w:rsid w:val="0061206A"/>
    <w:rsid w:val="00612284"/>
    <w:rsid w:val="006122FC"/>
    <w:rsid w:val="00612DDA"/>
    <w:rsid w:val="00613FC2"/>
    <w:rsid w:val="00620AE7"/>
    <w:rsid w:val="00625F53"/>
    <w:rsid w:val="0062663B"/>
    <w:rsid w:val="00626BC1"/>
    <w:rsid w:val="00627D64"/>
    <w:rsid w:val="00636A5D"/>
    <w:rsid w:val="00641EE2"/>
    <w:rsid w:val="00642391"/>
    <w:rsid w:val="00643307"/>
    <w:rsid w:val="006438DC"/>
    <w:rsid w:val="00644B98"/>
    <w:rsid w:val="00650A70"/>
    <w:rsid w:val="00651839"/>
    <w:rsid w:val="00653544"/>
    <w:rsid w:val="00656AB2"/>
    <w:rsid w:val="00663AD3"/>
    <w:rsid w:val="006643E9"/>
    <w:rsid w:val="0066610D"/>
    <w:rsid w:val="006700E9"/>
    <w:rsid w:val="0067167D"/>
    <w:rsid w:val="0067354A"/>
    <w:rsid w:val="00680879"/>
    <w:rsid w:val="00680B3F"/>
    <w:rsid w:val="0068157D"/>
    <w:rsid w:val="00682DF1"/>
    <w:rsid w:val="00686F7B"/>
    <w:rsid w:val="00687887"/>
    <w:rsid w:val="00693570"/>
    <w:rsid w:val="00693F3B"/>
    <w:rsid w:val="006A0065"/>
    <w:rsid w:val="006A1EDB"/>
    <w:rsid w:val="006A36D6"/>
    <w:rsid w:val="006A3E63"/>
    <w:rsid w:val="006A435E"/>
    <w:rsid w:val="006A54EB"/>
    <w:rsid w:val="006A6BE1"/>
    <w:rsid w:val="006A6F97"/>
    <w:rsid w:val="006B0D61"/>
    <w:rsid w:val="006B0E29"/>
    <w:rsid w:val="006B1144"/>
    <w:rsid w:val="006B3151"/>
    <w:rsid w:val="006B3971"/>
    <w:rsid w:val="006B6E31"/>
    <w:rsid w:val="006B76AC"/>
    <w:rsid w:val="006C27BC"/>
    <w:rsid w:val="006C3774"/>
    <w:rsid w:val="006C3B3C"/>
    <w:rsid w:val="006C779A"/>
    <w:rsid w:val="006D0034"/>
    <w:rsid w:val="006D06C7"/>
    <w:rsid w:val="006D1B8F"/>
    <w:rsid w:val="006D3772"/>
    <w:rsid w:val="006D3B90"/>
    <w:rsid w:val="006D3D0B"/>
    <w:rsid w:val="006D6AEF"/>
    <w:rsid w:val="006D7347"/>
    <w:rsid w:val="006E032D"/>
    <w:rsid w:val="006E079C"/>
    <w:rsid w:val="006E33AA"/>
    <w:rsid w:val="006E3757"/>
    <w:rsid w:val="006E60CE"/>
    <w:rsid w:val="006E6FE7"/>
    <w:rsid w:val="006F1098"/>
    <w:rsid w:val="006F268F"/>
    <w:rsid w:val="006F779B"/>
    <w:rsid w:val="00701688"/>
    <w:rsid w:val="00702AAB"/>
    <w:rsid w:val="00705D9F"/>
    <w:rsid w:val="00706171"/>
    <w:rsid w:val="00706C55"/>
    <w:rsid w:val="00711399"/>
    <w:rsid w:val="007131AB"/>
    <w:rsid w:val="00713455"/>
    <w:rsid w:val="00714672"/>
    <w:rsid w:val="00714936"/>
    <w:rsid w:val="00717A3D"/>
    <w:rsid w:val="00720960"/>
    <w:rsid w:val="007211CF"/>
    <w:rsid w:val="00721510"/>
    <w:rsid w:val="00722CA7"/>
    <w:rsid w:val="00722E0A"/>
    <w:rsid w:val="007234E3"/>
    <w:rsid w:val="00724F97"/>
    <w:rsid w:val="00725A14"/>
    <w:rsid w:val="00727FBB"/>
    <w:rsid w:val="0073068A"/>
    <w:rsid w:val="007313FC"/>
    <w:rsid w:val="00737AF9"/>
    <w:rsid w:val="007417D8"/>
    <w:rsid w:val="007417FE"/>
    <w:rsid w:val="00741B98"/>
    <w:rsid w:val="007435D2"/>
    <w:rsid w:val="007446AD"/>
    <w:rsid w:val="007446E7"/>
    <w:rsid w:val="00745FF6"/>
    <w:rsid w:val="00747931"/>
    <w:rsid w:val="00750068"/>
    <w:rsid w:val="007510FE"/>
    <w:rsid w:val="007524AE"/>
    <w:rsid w:val="00753C1B"/>
    <w:rsid w:val="00755525"/>
    <w:rsid w:val="00757281"/>
    <w:rsid w:val="00766689"/>
    <w:rsid w:val="00766BC3"/>
    <w:rsid w:val="00766EC8"/>
    <w:rsid w:val="007671B2"/>
    <w:rsid w:val="00776B29"/>
    <w:rsid w:val="0078111F"/>
    <w:rsid w:val="007818D2"/>
    <w:rsid w:val="007876BB"/>
    <w:rsid w:val="00792000"/>
    <w:rsid w:val="007920ED"/>
    <w:rsid w:val="00795BB0"/>
    <w:rsid w:val="00797302"/>
    <w:rsid w:val="007976C0"/>
    <w:rsid w:val="007A7A68"/>
    <w:rsid w:val="007B019E"/>
    <w:rsid w:val="007B21AF"/>
    <w:rsid w:val="007B2A96"/>
    <w:rsid w:val="007B4B67"/>
    <w:rsid w:val="007B65F6"/>
    <w:rsid w:val="007C347F"/>
    <w:rsid w:val="007C35C2"/>
    <w:rsid w:val="007D1180"/>
    <w:rsid w:val="007D255D"/>
    <w:rsid w:val="007D28EC"/>
    <w:rsid w:val="007D2E20"/>
    <w:rsid w:val="007D37B9"/>
    <w:rsid w:val="007D79B0"/>
    <w:rsid w:val="007E0B9F"/>
    <w:rsid w:val="007E15B8"/>
    <w:rsid w:val="007E5B25"/>
    <w:rsid w:val="007E664D"/>
    <w:rsid w:val="007E67C0"/>
    <w:rsid w:val="007E7672"/>
    <w:rsid w:val="007F30C3"/>
    <w:rsid w:val="007F3AD6"/>
    <w:rsid w:val="007F44DA"/>
    <w:rsid w:val="007F485B"/>
    <w:rsid w:val="007F5741"/>
    <w:rsid w:val="007F73CD"/>
    <w:rsid w:val="007F7E5C"/>
    <w:rsid w:val="00805142"/>
    <w:rsid w:val="00805354"/>
    <w:rsid w:val="0080571B"/>
    <w:rsid w:val="008061C2"/>
    <w:rsid w:val="00807081"/>
    <w:rsid w:val="00810682"/>
    <w:rsid w:val="00812E47"/>
    <w:rsid w:val="00813D83"/>
    <w:rsid w:val="00813F71"/>
    <w:rsid w:val="00815D6C"/>
    <w:rsid w:val="00817462"/>
    <w:rsid w:val="00820877"/>
    <w:rsid w:val="008211AD"/>
    <w:rsid w:val="0082180C"/>
    <w:rsid w:val="00823850"/>
    <w:rsid w:val="00824956"/>
    <w:rsid w:val="00825D66"/>
    <w:rsid w:val="00826603"/>
    <w:rsid w:val="00833CA1"/>
    <w:rsid w:val="00837295"/>
    <w:rsid w:val="0083740E"/>
    <w:rsid w:val="00845288"/>
    <w:rsid w:val="00845C42"/>
    <w:rsid w:val="00845F0B"/>
    <w:rsid w:val="00846343"/>
    <w:rsid w:val="00846649"/>
    <w:rsid w:val="00846C6B"/>
    <w:rsid w:val="00851F88"/>
    <w:rsid w:val="00853A4B"/>
    <w:rsid w:val="00854F1C"/>
    <w:rsid w:val="008571A5"/>
    <w:rsid w:val="00857D6C"/>
    <w:rsid w:val="00860C51"/>
    <w:rsid w:val="00860FC1"/>
    <w:rsid w:val="008639B9"/>
    <w:rsid w:val="008647FA"/>
    <w:rsid w:val="0086579B"/>
    <w:rsid w:val="0086619C"/>
    <w:rsid w:val="008706CB"/>
    <w:rsid w:val="00871C60"/>
    <w:rsid w:val="0087211E"/>
    <w:rsid w:val="00872193"/>
    <w:rsid w:val="0087376F"/>
    <w:rsid w:val="00873FCE"/>
    <w:rsid w:val="00874D63"/>
    <w:rsid w:val="008753CA"/>
    <w:rsid w:val="00876A6A"/>
    <w:rsid w:val="008801E4"/>
    <w:rsid w:val="00881C33"/>
    <w:rsid w:val="00884A67"/>
    <w:rsid w:val="00885851"/>
    <w:rsid w:val="00887457"/>
    <w:rsid w:val="008904AB"/>
    <w:rsid w:val="00893415"/>
    <w:rsid w:val="0089635B"/>
    <w:rsid w:val="008966E2"/>
    <w:rsid w:val="0089728C"/>
    <w:rsid w:val="008A20F4"/>
    <w:rsid w:val="008A2160"/>
    <w:rsid w:val="008A4346"/>
    <w:rsid w:val="008B2BAA"/>
    <w:rsid w:val="008B4265"/>
    <w:rsid w:val="008B580D"/>
    <w:rsid w:val="008B7E7B"/>
    <w:rsid w:val="008C24EB"/>
    <w:rsid w:val="008C75DC"/>
    <w:rsid w:val="008D1F4E"/>
    <w:rsid w:val="008D6752"/>
    <w:rsid w:val="008D7E39"/>
    <w:rsid w:val="008E08EA"/>
    <w:rsid w:val="008E19D8"/>
    <w:rsid w:val="008E2093"/>
    <w:rsid w:val="008E2721"/>
    <w:rsid w:val="008E2B5C"/>
    <w:rsid w:val="008E2F01"/>
    <w:rsid w:val="008E6A13"/>
    <w:rsid w:val="008F1805"/>
    <w:rsid w:val="008F2DD6"/>
    <w:rsid w:val="008F3BBD"/>
    <w:rsid w:val="008F3E04"/>
    <w:rsid w:val="008F74CF"/>
    <w:rsid w:val="00905394"/>
    <w:rsid w:val="00905E99"/>
    <w:rsid w:val="009107B3"/>
    <w:rsid w:val="00912293"/>
    <w:rsid w:val="00912552"/>
    <w:rsid w:val="00914F79"/>
    <w:rsid w:val="00915FE3"/>
    <w:rsid w:val="0091702C"/>
    <w:rsid w:val="00920042"/>
    <w:rsid w:val="00921C44"/>
    <w:rsid w:val="009222FD"/>
    <w:rsid w:val="00922558"/>
    <w:rsid w:val="00923776"/>
    <w:rsid w:val="009239BB"/>
    <w:rsid w:val="00924E66"/>
    <w:rsid w:val="00925137"/>
    <w:rsid w:val="0092544E"/>
    <w:rsid w:val="00925967"/>
    <w:rsid w:val="00927D36"/>
    <w:rsid w:val="00936FEA"/>
    <w:rsid w:val="009408B4"/>
    <w:rsid w:val="00942DE9"/>
    <w:rsid w:val="00944162"/>
    <w:rsid w:val="009442C3"/>
    <w:rsid w:val="00944304"/>
    <w:rsid w:val="00947153"/>
    <w:rsid w:val="00951A2E"/>
    <w:rsid w:val="00951FD3"/>
    <w:rsid w:val="00956B6E"/>
    <w:rsid w:val="00957312"/>
    <w:rsid w:val="00963277"/>
    <w:rsid w:val="00964901"/>
    <w:rsid w:val="00970417"/>
    <w:rsid w:val="0097068B"/>
    <w:rsid w:val="00971AEF"/>
    <w:rsid w:val="00972381"/>
    <w:rsid w:val="009726BA"/>
    <w:rsid w:val="00983A28"/>
    <w:rsid w:val="00985DAE"/>
    <w:rsid w:val="00986C79"/>
    <w:rsid w:val="00987E08"/>
    <w:rsid w:val="00991FFE"/>
    <w:rsid w:val="00994D7E"/>
    <w:rsid w:val="009976CB"/>
    <w:rsid w:val="009976EE"/>
    <w:rsid w:val="00997FBF"/>
    <w:rsid w:val="009A403F"/>
    <w:rsid w:val="009A410E"/>
    <w:rsid w:val="009A6EFB"/>
    <w:rsid w:val="009B1DA0"/>
    <w:rsid w:val="009B2C8D"/>
    <w:rsid w:val="009B43E2"/>
    <w:rsid w:val="009B503C"/>
    <w:rsid w:val="009C119B"/>
    <w:rsid w:val="009C6B1C"/>
    <w:rsid w:val="009D11D7"/>
    <w:rsid w:val="009D4F13"/>
    <w:rsid w:val="009D6608"/>
    <w:rsid w:val="009D786F"/>
    <w:rsid w:val="009D7C33"/>
    <w:rsid w:val="009E1E14"/>
    <w:rsid w:val="009E21C4"/>
    <w:rsid w:val="009F0C88"/>
    <w:rsid w:val="009F1643"/>
    <w:rsid w:val="009F1BC9"/>
    <w:rsid w:val="009F7EBB"/>
    <w:rsid w:val="00A02EA0"/>
    <w:rsid w:val="00A03D04"/>
    <w:rsid w:val="00A05A21"/>
    <w:rsid w:val="00A06E34"/>
    <w:rsid w:val="00A101EF"/>
    <w:rsid w:val="00A10490"/>
    <w:rsid w:val="00A10657"/>
    <w:rsid w:val="00A1344D"/>
    <w:rsid w:val="00A13A15"/>
    <w:rsid w:val="00A20104"/>
    <w:rsid w:val="00A2296B"/>
    <w:rsid w:val="00A27802"/>
    <w:rsid w:val="00A3186C"/>
    <w:rsid w:val="00A31B85"/>
    <w:rsid w:val="00A33250"/>
    <w:rsid w:val="00A33BCD"/>
    <w:rsid w:val="00A34606"/>
    <w:rsid w:val="00A34987"/>
    <w:rsid w:val="00A34A9C"/>
    <w:rsid w:val="00A35DD1"/>
    <w:rsid w:val="00A35E89"/>
    <w:rsid w:val="00A36402"/>
    <w:rsid w:val="00A37E75"/>
    <w:rsid w:val="00A405C3"/>
    <w:rsid w:val="00A40DDB"/>
    <w:rsid w:val="00A425F0"/>
    <w:rsid w:val="00A516C5"/>
    <w:rsid w:val="00A5186E"/>
    <w:rsid w:val="00A54514"/>
    <w:rsid w:val="00A556BD"/>
    <w:rsid w:val="00A56C6B"/>
    <w:rsid w:val="00A6036D"/>
    <w:rsid w:val="00A6214C"/>
    <w:rsid w:val="00A64F1A"/>
    <w:rsid w:val="00A66B72"/>
    <w:rsid w:val="00A67BF6"/>
    <w:rsid w:val="00A745A7"/>
    <w:rsid w:val="00A761E9"/>
    <w:rsid w:val="00A811B9"/>
    <w:rsid w:val="00A82C63"/>
    <w:rsid w:val="00A82DEB"/>
    <w:rsid w:val="00A830DC"/>
    <w:rsid w:val="00A835D1"/>
    <w:rsid w:val="00A85599"/>
    <w:rsid w:val="00A859E3"/>
    <w:rsid w:val="00A86988"/>
    <w:rsid w:val="00A87C9B"/>
    <w:rsid w:val="00A90AF4"/>
    <w:rsid w:val="00A9131F"/>
    <w:rsid w:val="00A935AA"/>
    <w:rsid w:val="00A935E0"/>
    <w:rsid w:val="00A936DB"/>
    <w:rsid w:val="00A93B71"/>
    <w:rsid w:val="00A95064"/>
    <w:rsid w:val="00A97CAD"/>
    <w:rsid w:val="00AA1102"/>
    <w:rsid w:val="00AA2C96"/>
    <w:rsid w:val="00AA4FCE"/>
    <w:rsid w:val="00AA5AE8"/>
    <w:rsid w:val="00AA6195"/>
    <w:rsid w:val="00AB09A5"/>
    <w:rsid w:val="00AB3E99"/>
    <w:rsid w:val="00AB50F9"/>
    <w:rsid w:val="00AB610E"/>
    <w:rsid w:val="00AB6859"/>
    <w:rsid w:val="00AC1363"/>
    <w:rsid w:val="00AC38A5"/>
    <w:rsid w:val="00AC4845"/>
    <w:rsid w:val="00AC4CE2"/>
    <w:rsid w:val="00AD3F54"/>
    <w:rsid w:val="00AD5329"/>
    <w:rsid w:val="00AD7A18"/>
    <w:rsid w:val="00AE18BE"/>
    <w:rsid w:val="00AE26F6"/>
    <w:rsid w:val="00AE3AF4"/>
    <w:rsid w:val="00AE5008"/>
    <w:rsid w:val="00AF3AEE"/>
    <w:rsid w:val="00AF4992"/>
    <w:rsid w:val="00AF4A82"/>
    <w:rsid w:val="00AF5556"/>
    <w:rsid w:val="00AF6861"/>
    <w:rsid w:val="00B05EEA"/>
    <w:rsid w:val="00B0783F"/>
    <w:rsid w:val="00B128E5"/>
    <w:rsid w:val="00B152A7"/>
    <w:rsid w:val="00B157A4"/>
    <w:rsid w:val="00B16548"/>
    <w:rsid w:val="00B23838"/>
    <w:rsid w:val="00B244EE"/>
    <w:rsid w:val="00B249D5"/>
    <w:rsid w:val="00B2711C"/>
    <w:rsid w:val="00B30681"/>
    <w:rsid w:val="00B324EB"/>
    <w:rsid w:val="00B349D8"/>
    <w:rsid w:val="00B35CA5"/>
    <w:rsid w:val="00B36F44"/>
    <w:rsid w:val="00B40FF7"/>
    <w:rsid w:val="00B4144A"/>
    <w:rsid w:val="00B42D27"/>
    <w:rsid w:val="00B43337"/>
    <w:rsid w:val="00B464AE"/>
    <w:rsid w:val="00B536B1"/>
    <w:rsid w:val="00B54D2E"/>
    <w:rsid w:val="00B55C22"/>
    <w:rsid w:val="00B55D75"/>
    <w:rsid w:val="00B56386"/>
    <w:rsid w:val="00B56728"/>
    <w:rsid w:val="00B60452"/>
    <w:rsid w:val="00B60B5A"/>
    <w:rsid w:val="00B611B8"/>
    <w:rsid w:val="00B65DF9"/>
    <w:rsid w:val="00B67AD2"/>
    <w:rsid w:val="00B7299C"/>
    <w:rsid w:val="00B742D2"/>
    <w:rsid w:val="00B76241"/>
    <w:rsid w:val="00B763BC"/>
    <w:rsid w:val="00B766B9"/>
    <w:rsid w:val="00B76B2F"/>
    <w:rsid w:val="00B77832"/>
    <w:rsid w:val="00B816F5"/>
    <w:rsid w:val="00B834D4"/>
    <w:rsid w:val="00B9145C"/>
    <w:rsid w:val="00B92EB6"/>
    <w:rsid w:val="00B9457F"/>
    <w:rsid w:val="00B958CA"/>
    <w:rsid w:val="00B9620F"/>
    <w:rsid w:val="00B97899"/>
    <w:rsid w:val="00BA0DAC"/>
    <w:rsid w:val="00BA3D5E"/>
    <w:rsid w:val="00BA5516"/>
    <w:rsid w:val="00BA5E2E"/>
    <w:rsid w:val="00BA75C3"/>
    <w:rsid w:val="00BB2592"/>
    <w:rsid w:val="00BB3F8D"/>
    <w:rsid w:val="00BB6E4A"/>
    <w:rsid w:val="00BB6EA4"/>
    <w:rsid w:val="00BC08AA"/>
    <w:rsid w:val="00BC321C"/>
    <w:rsid w:val="00BC4175"/>
    <w:rsid w:val="00BC5429"/>
    <w:rsid w:val="00BC5DB4"/>
    <w:rsid w:val="00BC6566"/>
    <w:rsid w:val="00BD3034"/>
    <w:rsid w:val="00BD473B"/>
    <w:rsid w:val="00BE0C4A"/>
    <w:rsid w:val="00BE344F"/>
    <w:rsid w:val="00BE47D5"/>
    <w:rsid w:val="00BE70F0"/>
    <w:rsid w:val="00BE7BAC"/>
    <w:rsid w:val="00BF0B0D"/>
    <w:rsid w:val="00BF40BE"/>
    <w:rsid w:val="00BF7DA3"/>
    <w:rsid w:val="00C003C3"/>
    <w:rsid w:val="00C02EB6"/>
    <w:rsid w:val="00C03417"/>
    <w:rsid w:val="00C046E7"/>
    <w:rsid w:val="00C04AEE"/>
    <w:rsid w:val="00C0529B"/>
    <w:rsid w:val="00C0633A"/>
    <w:rsid w:val="00C07630"/>
    <w:rsid w:val="00C10528"/>
    <w:rsid w:val="00C120B8"/>
    <w:rsid w:val="00C14316"/>
    <w:rsid w:val="00C168B5"/>
    <w:rsid w:val="00C172D8"/>
    <w:rsid w:val="00C2005D"/>
    <w:rsid w:val="00C20120"/>
    <w:rsid w:val="00C203E8"/>
    <w:rsid w:val="00C25704"/>
    <w:rsid w:val="00C273F6"/>
    <w:rsid w:val="00C31763"/>
    <w:rsid w:val="00C321E9"/>
    <w:rsid w:val="00C32651"/>
    <w:rsid w:val="00C33038"/>
    <w:rsid w:val="00C368D5"/>
    <w:rsid w:val="00C411E9"/>
    <w:rsid w:val="00C41A6B"/>
    <w:rsid w:val="00C439C2"/>
    <w:rsid w:val="00C5570B"/>
    <w:rsid w:val="00C55F91"/>
    <w:rsid w:val="00C57848"/>
    <w:rsid w:val="00C61CB3"/>
    <w:rsid w:val="00C6243C"/>
    <w:rsid w:val="00C6318A"/>
    <w:rsid w:val="00C66A28"/>
    <w:rsid w:val="00C66BCC"/>
    <w:rsid w:val="00C72B29"/>
    <w:rsid w:val="00C76A1D"/>
    <w:rsid w:val="00C7717E"/>
    <w:rsid w:val="00C77237"/>
    <w:rsid w:val="00C80DA8"/>
    <w:rsid w:val="00C817B1"/>
    <w:rsid w:val="00C82677"/>
    <w:rsid w:val="00C83266"/>
    <w:rsid w:val="00C84496"/>
    <w:rsid w:val="00C85CB1"/>
    <w:rsid w:val="00C86584"/>
    <w:rsid w:val="00C86881"/>
    <w:rsid w:val="00C93267"/>
    <w:rsid w:val="00C94333"/>
    <w:rsid w:val="00C9487D"/>
    <w:rsid w:val="00CA0CDA"/>
    <w:rsid w:val="00CA0E0C"/>
    <w:rsid w:val="00CA2390"/>
    <w:rsid w:val="00CA306A"/>
    <w:rsid w:val="00CA6199"/>
    <w:rsid w:val="00CA6973"/>
    <w:rsid w:val="00CA76F9"/>
    <w:rsid w:val="00CB41DF"/>
    <w:rsid w:val="00CB432D"/>
    <w:rsid w:val="00CB4871"/>
    <w:rsid w:val="00CB4D19"/>
    <w:rsid w:val="00CB613E"/>
    <w:rsid w:val="00CB63BB"/>
    <w:rsid w:val="00CB7C2D"/>
    <w:rsid w:val="00CC15F6"/>
    <w:rsid w:val="00CC2AB5"/>
    <w:rsid w:val="00CC4DF0"/>
    <w:rsid w:val="00CC75F7"/>
    <w:rsid w:val="00CC7D42"/>
    <w:rsid w:val="00CD00ED"/>
    <w:rsid w:val="00CD2A07"/>
    <w:rsid w:val="00CD59D0"/>
    <w:rsid w:val="00CE0645"/>
    <w:rsid w:val="00CE1237"/>
    <w:rsid w:val="00CE2985"/>
    <w:rsid w:val="00CE2E69"/>
    <w:rsid w:val="00CE559E"/>
    <w:rsid w:val="00CE68D9"/>
    <w:rsid w:val="00CE6918"/>
    <w:rsid w:val="00CF2955"/>
    <w:rsid w:val="00CF4C12"/>
    <w:rsid w:val="00D00718"/>
    <w:rsid w:val="00D02A57"/>
    <w:rsid w:val="00D05C36"/>
    <w:rsid w:val="00D12CC7"/>
    <w:rsid w:val="00D13457"/>
    <w:rsid w:val="00D13BC4"/>
    <w:rsid w:val="00D1568E"/>
    <w:rsid w:val="00D158AB"/>
    <w:rsid w:val="00D2068A"/>
    <w:rsid w:val="00D20B3F"/>
    <w:rsid w:val="00D21038"/>
    <w:rsid w:val="00D25EC4"/>
    <w:rsid w:val="00D30AA1"/>
    <w:rsid w:val="00D32DA1"/>
    <w:rsid w:val="00D343A6"/>
    <w:rsid w:val="00D3532A"/>
    <w:rsid w:val="00D3564B"/>
    <w:rsid w:val="00D3686E"/>
    <w:rsid w:val="00D43236"/>
    <w:rsid w:val="00D43A9C"/>
    <w:rsid w:val="00D448B4"/>
    <w:rsid w:val="00D46F8B"/>
    <w:rsid w:val="00D52248"/>
    <w:rsid w:val="00D52438"/>
    <w:rsid w:val="00D5244A"/>
    <w:rsid w:val="00D568AB"/>
    <w:rsid w:val="00D576DF"/>
    <w:rsid w:val="00D617F7"/>
    <w:rsid w:val="00D63B4B"/>
    <w:rsid w:val="00D662EB"/>
    <w:rsid w:val="00D7190A"/>
    <w:rsid w:val="00D71ED1"/>
    <w:rsid w:val="00D72702"/>
    <w:rsid w:val="00D73618"/>
    <w:rsid w:val="00D74F6B"/>
    <w:rsid w:val="00D7555B"/>
    <w:rsid w:val="00D75CD6"/>
    <w:rsid w:val="00D75EC3"/>
    <w:rsid w:val="00D80590"/>
    <w:rsid w:val="00D859AD"/>
    <w:rsid w:val="00D86D05"/>
    <w:rsid w:val="00D93A04"/>
    <w:rsid w:val="00D955E7"/>
    <w:rsid w:val="00DA031E"/>
    <w:rsid w:val="00DA2973"/>
    <w:rsid w:val="00DA2B2C"/>
    <w:rsid w:val="00DA49CB"/>
    <w:rsid w:val="00DA59D1"/>
    <w:rsid w:val="00DA66D5"/>
    <w:rsid w:val="00DA7086"/>
    <w:rsid w:val="00DB0E1C"/>
    <w:rsid w:val="00DB0F22"/>
    <w:rsid w:val="00DB11BA"/>
    <w:rsid w:val="00DB2854"/>
    <w:rsid w:val="00DB7F5D"/>
    <w:rsid w:val="00DC0D1A"/>
    <w:rsid w:val="00DC19E6"/>
    <w:rsid w:val="00DC21DF"/>
    <w:rsid w:val="00DC32A1"/>
    <w:rsid w:val="00DC3362"/>
    <w:rsid w:val="00DC4341"/>
    <w:rsid w:val="00DD0EE9"/>
    <w:rsid w:val="00DD138A"/>
    <w:rsid w:val="00DD1D01"/>
    <w:rsid w:val="00DD2ACC"/>
    <w:rsid w:val="00DD373D"/>
    <w:rsid w:val="00DE1D62"/>
    <w:rsid w:val="00DE24CB"/>
    <w:rsid w:val="00DE4DC5"/>
    <w:rsid w:val="00DE54B1"/>
    <w:rsid w:val="00DE60A2"/>
    <w:rsid w:val="00DF00E6"/>
    <w:rsid w:val="00DF0E32"/>
    <w:rsid w:val="00DF1856"/>
    <w:rsid w:val="00DF1F8F"/>
    <w:rsid w:val="00DF3C19"/>
    <w:rsid w:val="00DF6DEB"/>
    <w:rsid w:val="00E02D0D"/>
    <w:rsid w:val="00E052DA"/>
    <w:rsid w:val="00E05641"/>
    <w:rsid w:val="00E07A0B"/>
    <w:rsid w:val="00E116C1"/>
    <w:rsid w:val="00E119DD"/>
    <w:rsid w:val="00E12BC3"/>
    <w:rsid w:val="00E141FD"/>
    <w:rsid w:val="00E14E96"/>
    <w:rsid w:val="00E15577"/>
    <w:rsid w:val="00E20398"/>
    <w:rsid w:val="00E21352"/>
    <w:rsid w:val="00E2356A"/>
    <w:rsid w:val="00E24775"/>
    <w:rsid w:val="00E27651"/>
    <w:rsid w:val="00E363F0"/>
    <w:rsid w:val="00E3733F"/>
    <w:rsid w:val="00E42236"/>
    <w:rsid w:val="00E45D5E"/>
    <w:rsid w:val="00E47188"/>
    <w:rsid w:val="00E512BB"/>
    <w:rsid w:val="00E52CED"/>
    <w:rsid w:val="00E54BE5"/>
    <w:rsid w:val="00E55777"/>
    <w:rsid w:val="00E55942"/>
    <w:rsid w:val="00E5676C"/>
    <w:rsid w:val="00E57A9C"/>
    <w:rsid w:val="00E57CFF"/>
    <w:rsid w:val="00E6281B"/>
    <w:rsid w:val="00E64AE3"/>
    <w:rsid w:val="00E6594F"/>
    <w:rsid w:val="00E71601"/>
    <w:rsid w:val="00E72D12"/>
    <w:rsid w:val="00E73855"/>
    <w:rsid w:val="00E80126"/>
    <w:rsid w:val="00E813AC"/>
    <w:rsid w:val="00E82FAA"/>
    <w:rsid w:val="00E83F25"/>
    <w:rsid w:val="00E847BB"/>
    <w:rsid w:val="00E85412"/>
    <w:rsid w:val="00E85852"/>
    <w:rsid w:val="00E8762A"/>
    <w:rsid w:val="00E90E6A"/>
    <w:rsid w:val="00E91088"/>
    <w:rsid w:val="00E930EE"/>
    <w:rsid w:val="00E93EBA"/>
    <w:rsid w:val="00E93FA5"/>
    <w:rsid w:val="00E94112"/>
    <w:rsid w:val="00E957C4"/>
    <w:rsid w:val="00E959E0"/>
    <w:rsid w:val="00E96635"/>
    <w:rsid w:val="00E97A76"/>
    <w:rsid w:val="00EA1904"/>
    <w:rsid w:val="00EA27CA"/>
    <w:rsid w:val="00EA2856"/>
    <w:rsid w:val="00EA2CEE"/>
    <w:rsid w:val="00EA2E95"/>
    <w:rsid w:val="00EA4EC7"/>
    <w:rsid w:val="00EA4F29"/>
    <w:rsid w:val="00EA5E05"/>
    <w:rsid w:val="00EB0FB7"/>
    <w:rsid w:val="00EB11F3"/>
    <w:rsid w:val="00EB1754"/>
    <w:rsid w:val="00EB43DF"/>
    <w:rsid w:val="00EB67CE"/>
    <w:rsid w:val="00EC1647"/>
    <w:rsid w:val="00EC625F"/>
    <w:rsid w:val="00EC6435"/>
    <w:rsid w:val="00EC65BD"/>
    <w:rsid w:val="00ED2550"/>
    <w:rsid w:val="00ED3347"/>
    <w:rsid w:val="00ED544B"/>
    <w:rsid w:val="00ED5771"/>
    <w:rsid w:val="00ED5CBF"/>
    <w:rsid w:val="00ED63FC"/>
    <w:rsid w:val="00ED7CA8"/>
    <w:rsid w:val="00EE0476"/>
    <w:rsid w:val="00EE2656"/>
    <w:rsid w:val="00EE4E11"/>
    <w:rsid w:val="00EE6848"/>
    <w:rsid w:val="00EE7FFE"/>
    <w:rsid w:val="00EF12E8"/>
    <w:rsid w:val="00EF2F04"/>
    <w:rsid w:val="00EF31B2"/>
    <w:rsid w:val="00EF390F"/>
    <w:rsid w:val="00EF44E2"/>
    <w:rsid w:val="00EF486E"/>
    <w:rsid w:val="00EF62D0"/>
    <w:rsid w:val="00EF6D72"/>
    <w:rsid w:val="00F0151D"/>
    <w:rsid w:val="00F0215C"/>
    <w:rsid w:val="00F021A5"/>
    <w:rsid w:val="00F1234A"/>
    <w:rsid w:val="00F1374D"/>
    <w:rsid w:val="00F15677"/>
    <w:rsid w:val="00F22448"/>
    <w:rsid w:val="00F2553E"/>
    <w:rsid w:val="00F26115"/>
    <w:rsid w:val="00F2656E"/>
    <w:rsid w:val="00F27ED1"/>
    <w:rsid w:val="00F310EE"/>
    <w:rsid w:val="00F31CD8"/>
    <w:rsid w:val="00F3306A"/>
    <w:rsid w:val="00F3665B"/>
    <w:rsid w:val="00F36A35"/>
    <w:rsid w:val="00F370CB"/>
    <w:rsid w:val="00F4196F"/>
    <w:rsid w:val="00F4211F"/>
    <w:rsid w:val="00F42908"/>
    <w:rsid w:val="00F46B32"/>
    <w:rsid w:val="00F46E7F"/>
    <w:rsid w:val="00F502DF"/>
    <w:rsid w:val="00F53C17"/>
    <w:rsid w:val="00F5666F"/>
    <w:rsid w:val="00F57ACB"/>
    <w:rsid w:val="00F6294B"/>
    <w:rsid w:val="00F63393"/>
    <w:rsid w:val="00F65946"/>
    <w:rsid w:val="00F6627F"/>
    <w:rsid w:val="00F7093F"/>
    <w:rsid w:val="00F76560"/>
    <w:rsid w:val="00F76C3D"/>
    <w:rsid w:val="00F77311"/>
    <w:rsid w:val="00F80225"/>
    <w:rsid w:val="00F80C2B"/>
    <w:rsid w:val="00F8336C"/>
    <w:rsid w:val="00F84E8B"/>
    <w:rsid w:val="00F8706B"/>
    <w:rsid w:val="00F87185"/>
    <w:rsid w:val="00F90C1F"/>
    <w:rsid w:val="00F937DB"/>
    <w:rsid w:val="00F93AC5"/>
    <w:rsid w:val="00F93CE7"/>
    <w:rsid w:val="00F95D2F"/>
    <w:rsid w:val="00F96958"/>
    <w:rsid w:val="00F9743A"/>
    <w:rsid w:val="00FA01E8"/>
    <w:rsid w:val="00FA0B21"/>
    <w:rsid w:val="00FA43EC"/>
    <w:rsid w:val="00FA7C4A"/>
    <w:rsid w:val="00FB1099"/>
    <w:rsid w:val="00FB3567"/>
    <w:rsid w:val="00FB38CF"/>
    <w:rsid w:val="00FB4166"/>
    <w:rsid w:val="00FB4617"/>
    <w:rsid w:val="00FB51C0"/>
    <w:rsid w:val="00FB6C57"/>
    <w:rsid w:val="00FB7297"/>
    <w:rsid w:val="00FC09A7"/>
    <w:rsid w:val="00FC340A"/>
    <w:rsid w:val="00FC432E"/>
    <w:rsid w:val="00FC50A6"/>
    <w:rsid w:val="00FC7A7B"/>
    <w:rsid w:val="00FC7B1A"/>
    <w:rsid w:val="00FD6173"/>
    <w:rsid w:val="00FE0719"/>
    <w:rsid w:val="00FE07AD"/>
    <w:rsid w:val="00FE2182"/>
    <w:rsid w:val="00FE2B2D"/>
    <w:rsid w:val="00FE605D"/>
    <w:rsid w:val="00FE799B"/>
    <w:rsid w:val="00FF0370"/>
    <w:rsid w:val="00FF0AFE"/>
    <w:rsid w:val="00FF3212"/>
    <w:rsid w:val="00FF4E21"/>
    <w:rsid w:val="00FF5984"/>
    <w:rsid w:val="0C25E1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026C65"/>
  <w15:docId w15:val="{AA37E547-A247-2944-BF45-82FFF2FE7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3F7681"/>
    <w:rPr>
      <w:rFonts w:ascii="Times New Roman" w:eastAsia="Times New Roman" w:hAnsi="Times New Roman" w:cs="Times New Roman"/>
      <w:kern w:val="0"/>
      <w:lang w:val="uk-UA" w:eastAsia="ru-RU"/>
      <w14:ligatures w14:val="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39"/>
    <w:rsid w:val="00C6243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1"/>
    <w:unhideWhenUsed/>
    <w:rsid w:val="00E116C1"/>
    <w:rPr>
      <w:color w:val="0000FF"/>
      <w:u w:val="single"/>
    </w:rPr>
  </w:style>
  <w:style w:type="character" w:customStyle="1" w:styleId="1">
    <w:name w:val="Неразрешенное упоминание1"/>
    <w:basedOn w:val="a1"/>
    <w:uiPriority w:val="99"/>
    <w:semiHidden/>
    <w:unhideWhenUsed/>
    <w:rsid w:val="00E116C1"/>
    <w:rPr>
      <w:color w:val="605E5C"/>
      <w:shd w:val="clear" w:color="auto" w:fill="E1DFDD"/>
    </w:rPr>
  </w:style>
  <w:style w:type="character" w:styleId="a6">
    <w:name w:val="FollowedHyperlink"/>
    <w:basedOn w:val="a1"/>
    <w:uiPriority w:val="99"/>
    <w:semiHidden/>
    <w:unhideWhenUsed/>
    <w:rsid w:val="00B763BC"/>
    <w:rPr>
      <w:color w:val="954F72" w:themeColor="followedHyperlink"/>
      <w:u w:val="single"/>
    </w:rPr>
  </w:style>
  <w:style w:type="paragraph" w:styleId="a7">
    <w:name w:val="Title"/>
    <w:basedOn w:val="a0"/>
    <w:link w:val="a8"/>
    <w:uiPriority w:val="99"/>
    <w:qFormat/>
    <w:rsid w:val="002117EE"/>
    <w:pPr>
      <w:ind w:firstLine="426"/>
      <w:jc w:val="center"/>
    </w:pPr>
    <w:rPr>
      <w:b/>
      <w:sz w:val="20"/>
      <w:szCs w:val="20"/>
    </w:rPr>
  </w:style>
  <w:style w:type="character" w:customStyle="1" w:styleId="a8">
    <w:name w:val="Название Знак"/>
    <w:basedOn w:val="a1"/>
    <w:link w:val="a7"/>
    <w:uiPriority w:val="99"/>
    <w:rsid w:val="002117EE"/>
    <w:rPr>
      <w:rFonts w:ascii="Times New Roman" w:eastAsia="Times New Roman" w:hAnsi="Times New Roman" w:cs="Times New Roman"/>
      <w:b/>
      <w:kern w:val="0"/>
      <w:sz w:val="20"/>
      <w:szCs w:val="20"/>
      <w:lang w:val="uk-UA" w:eastAsia="ru-RU"/>
      <w14:ligatures w14:val="none"/>
    </w:rPr>
  </w:style>
  <w:style w:type="paragraph" w:styleId="a9">
    <w:name w:val="Body Text"/>
    <w:basedOn w:val="a0"/>
    <w:link w:val="aa"/>
    <w:uiPriority w:val="99"/>
    <w:rsid w:val="00E42236"/>
    <w:pPr>
      <w:spacing w:after="120"/>
    </w:pPr>
  </w:style>
  <w:style w:type="character" w:customStyle="1" w:styleId="aa">
    <w:name w:val="Основной текст Знак"/>
    <w:basedOn w:val="a1"/>
    <w:link w:val="a9"/>
    <w:uiPriority w:val="99"/>
    <w:rsid w:val="00E42236"/>
    <w:rPr>
      <w:rFonts w:ascii="Times New Roman" w:eastAsia="Times New Roman" w:hAnsi="Times New Roman" w:cs="Times New Roman"/>
      <w:kern w:val="0"/>
      <w:lang w:val="uk-UA" w:eastAsia="ru-RU"/>
      <w14:ligatures w14:val="none"/>
    </w:rPr>
  </w:style>
  <w:style w:type="paragraph" w:styleId="ab">
    <w:name w:val="Normal (Web)"/>
    <w:basedOn w:val="a0"/>
    <w:uiPriority w:val="99"/>
    <w:unhideWhenUsed/>
    <w:rsid w:val="00E42236"/>
    <w:pPr>
      <w:spacing w:before="100" w:beforeAutospacing="1" w:after="100" w:afterAutospacing="1"/>
    </w:pPr>
    <w:rPr>
      <w:lang w:eastAsia="uk-UA"/>
    </w:rPr>
  </w:style>
  <w:style w:type="paragraph" w:customStyle="1" w:styleId="aaarazdel">
    <w:name w:val="aaarazdel"/>
    <w:basedOn w:val="a0"/>
    <w:uiPriority w:val="99"/>
    <w:rsid w:val="00E42236"/>
    <w:pPr>
      <w:spacing w:before="100" w:beforeAutospacing="1" w:after="100" w:afterAutospacing="1"/>
    </w:pPr>
    <w:rPr>
      <w:rFonts w:ascii="Verdana" w:hAnsi="Verdana"/>
      <w:lang w:eastAsia="uk-UA"/>
    </w:rPr>
  </w:style>
  <w:style w:type="character" w:styleId="ac">
    <w:name w:val="line number"/>
    <w:basedOn w:val="a1"/>
    <w:uiPriority w:val="99"/>
    <w:semiHidden/>
    <w:unhideWhenUsed/>
    <w:rsid w:val="00EF390F"/>
  </w:style>
  <w:style w:type="paragraph" w:styleId="ad">
    <w:name w:val="header"/>
    <w:basedOn w:val="a0"/>
    <w:link w:val="ae"/>
    <w:uiPriority w:val="99"/>
    <w:unhideWhenUsed/>
    <w:rsid w:val="005345A4"/>
    <w:pPr>
      <w:tabs>
        <w:tab w:val="center" w:pos="4513"/>
        <w:tab w:val="right" w:pos="9026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5345A4"/>
    <w:rPr>
      <w:rFonts w:ascii="Times New Roman" w:eastAsia="Times New Roman" w:hAnsi="Times New Roman" w:cs="Times New Roman"/>
      <w:kern w:val="0"/>
      <w:lang w:val="uk-UA" w:eastAsia="ru-RU"/>
      <w14:ligatures w14:val="none"/>
    </w:rPr>
  </w:style>
  <w:style w:type="paragraph" w:styleId="af">
    <w:name w:val="footer"/>
    <w:basedOn w:val="a0"/>
    <w:link w:val="af0"/>
    <w:uiPriority w:val="99"/>
    <w:unhideWhenUsed/>
    <w:rsid w:val="005345A4"/>
    <w:pPr>
      <w:tabs>
        <w:tab w:val="center" w:pos="4513"/>
        <w:tab w:val="right" w:pos="9026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5345A4"/>
    <w:rPr>
      <w:rFonts w:ascii="Times New Roman" w:eastAsia="Times New Roman" w:hAnsi="Times New Roman" w:cs="Times New Roman"/>
      <w:kern w:val="0"/>
      <w:lang w:val="uk-UA" w:eastAsia="ru-RU"/>
      <w14:ligatures w14:val="none"/>
    </w:rPr>
  </w:style>
  <w:style w:type="character" w:styleId="af1">
    <w:name w:val="Emphasis"/>
    <w:basedOn w:val="a1"/>
    <w:uiPriority w:val="20"/>
    <w:qFormat/>
    <w:rsid w:val="0021258A"/>
    <w:rPr>
      <w:i/>
      <w:iCs/>
    </w:rPr>
  </w:style>
  <w:style w:type="character" w:styleId="af2">
    <w:name w:val="Subtle Emphasis"/>
    <w:basedOn w:val="a1"/>
    <w:uiPriority w:val="19"/>
    <w:qFormat/>
    <w:rsid w:val="00AB3E99"/>
    <w:rPr>
      <w:i/>
      <w:iCs/>
      <w:color w:val="404040" w:themeColor="text1" w:themeTint="BF"/>
    </w:rPr>
  </w:style>
  <w:style w:type="paragraph" w:styleId="af3">
    <w:name w:val="Body Text Indent"/>
    <w:basedOn w:val="a0"/>
    <w:link w:val="af4"/>
    <w:uiPriority w:val="99"/>
    <w:unhideWhenUsed/>
    <w:rsid w:val="00EA4EC7"/>
    <w:pPr>
      <w:spacing w:after="120"/>
      <w:ind w:left="283"/>
    </w:pPr>
  </w:style>
  <w:style w:type="character" w:customStyle="1" w:styleId="af4">
    <w:name w:val="Основной текст с отступом Знак"/>
    <w:basedOn w:val="a1"/>
    <w:link w:val="af3"/>
    <w:uiPriority w:val="99"/>
    <w:rsid w:val="00EA4EC7"/>
    <w:rPr>
      <w:rFonts w:ascii="Times New Roman" w:eastAsia="Times New Roman" w:hAnsi="Times New Roman" w:cs="Times New Roman"/>
      <w:kern w:val="0"/>
      <w:lang w:val="uk-UA" w:eastAsia="ru-RU"/>
      <w14:ligatures w14:val="none"/>
    </w:rPr>
  </w:style>
  <w:style w:type="paragraph" w:styleId="af5">
    <w:name w:val="List Paragraph"/>
    <w:basedOn w:val="a0"/>
    <w:uiPriority w:val="34"/>
    <w:qFormat/>
    <w:rsid w:val="00626BC1"/>
    <w:pPr>
      <w:ind w:left="720"/>
      <w:contextualSpacing/>
    </w:pPr>
  </w:style>
  <w:style w:type="character" w:styleId="af6">
    <w:name w:val="page number"/>
    <w:basedOn w:val="a1"/>
    <w:uiPriority w:val="99"/>
    <w:semiHidden/>
    <w:unhideWhenUsed/>
    <w:rsid w:val="00A859E3"/>
  </w:style>
  <w:style w:type="paragraph" w:styleId="af7">
    <w:name w:val="footnote text"/>
    <w:basedOn w:val="a0"/>
    <w:link w:val="af8"/>
    <w:semiHidden/>
    <w:rsid w:val="00BA3D5E"/>
    <w:rPr>
      <w:sz w:val="20"/>
      <w:szCs w:val="20"/>
      <w:lang w:val="ru-RU"/>
    </w:rPr>
  </w:style>
  <w:style w:type="character" w:customStyle="1" w:styleId="af8">
    <w:name w:val="Текст сноски Знак"/>
    <w:basedOn w:val="a1"/>
    <w:link w:val="af7"/>
    <w:semiHidden/>
    <w:rsid w:val="00BA3D5E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af9">
    <w:name w:val="Balloon Text"/>
    <w:basedOn w:val="a0"/>
    <w:link w:val="afa"/>
    <w:uiPriority w:val="99"/>
    <w:semiHidden/>
    <w:unhideWhenUsed/>
    <w:rsid w:val="00BA3D5E"/>
    <w:rPr>
      <w:rFonts w:ascii="Segoe UI" w:eastAsia="Calibri" w:hAnsi="Segoe UI" w:cs="Segoe UI"/>
      <w:sz w:val="18"/>
      <w:szCs w:val="18"/>
      <w:lang w:eastAsia="en-US"/>
    </w:rPr>
  </w:style>
  <w:style w:type="character" w:customStyle="1" w:styleId="afa">
    <w:name w:val="Текст выноски Знак"/>
    <w:basedOn w:val="a1"/>
    <w:link w:val="af9"/>
    <w:uiPriority w:val="99"/>
    <w:semiHidden/>
    <w:rsid w:val="00BA3D5E"/>
    <w:rPr>
      <w:rFonts w:ascii="Segoe UI" w:eastAsia="Calibri" w:hAnsi="Segoe UI" w:cs="Segoe UI"/>
      <w:kern w:val="0"/>
      <w:sz w:val="18"/>
      <w:szCs w:val="18"/>
      <w:lang w:val="uk-UA"/>
      <w14:ligatures w14:val="none"/>
    </w:rPr>
  </w:style>
  <w:style w:type="paragraph" w:styleId="afb">
    <w:name w:val="No Spacing"/>
    <w:uiPriority w:val="1"/>
    <w:qFormat/>
    <w:rsid w:val="00BA3D5E"/>
    <w:rPr>
      <w:rFonts w:ascii="Calibri" w:eastAsia="Calibri" w:hAnsi="Calibri" w:cs="Times New Roman"/>
      <w:kern w:val="0"/>
      <w:sz w:val="22"/>
      <w:szCs w:val="22"/>
      <w:lang w:val="uk-UA"/>
      <w14:ligatures w14:val="none"/>
    </w:rPr>
  </w:style>
  <w:style w:type="paragraph" w:styleId="afc">
    <w:name w:val="Plain Text"/>
    <w:basedOn w:val="a0"/>
    <w:link w:val="afd"/>
    <w:unhideWhenUsed/>
    <w:rsid w:val="00BA3D5E"/>
    <w:rPr>
      <w:rFonts w:ascii="Courier New" w:hAnsi="Courier New" w:cs="Courier New"/>
      <w:sz w:val="20"/>
      <w:szCs w:val="20"/>
      <w:lang w:eastAsia="uk-UA"/>
    </w:rPr>
  </w:style>
  <w:style w:type="character" w:customStyle="1" w:styleId="afd">
    <w:name w:val="Текст Знак"/>
    <w:basedOn w:val="a1"/>
    <w:link w:val="afc"/>
    <w:rsid w:val="00BA3D5E"/>
    <w:rPr>
      <w:rFonts w:ascii="Courier New" w:eastAsia="Times New Roman" w:hAnsi="Courier New" w:cs="Courier New"/>
      <w:kern w:val="0"/>
      <w:sz w:val="20"/>
      <w:szCs w:val="20"/>
      <w:lang w:val="uk-UA" w:eastAsia="uk-UA"/>
      <w14:ligatures w14:val="none"/>
    </w:rPr>
  </w:style>
  <w:style w:type="paragraph" w:customStyle="1" w:styleId="--12">
    <w:name w:val="Текст-синій-12"/>
    <w:basedOn w:val="a0"/>
    <w:link w:val="--120"/>
    <w:qFormat/>
    <w:rsid w:val="00380C06"/>
    <w:pPr>
      <w:ind w:firstLine="567"/>
      <w:jc w:val="both"/>
    </w:pPr>
    <w:rPr>
      <w:rFonts w:asciiTheme="minorHAnsi" w:hAnsiTheme="minorHAnsi" w:cstheme="minorHAnsi"/>
      <w:snapToGrid w:val="0"/>
      <w:color w:val="22517D"/>
      <w:szCs w:val="26"/>
    </w:rPr>
  </w:style>
  <w:style w:type="paragraph" w:customStyle="1" w:styleId="--121">
    <w:name w:val="без абзаца-синій-12"/>
    <w:basedOn w:val="a0"/>
    <w:link w:val="--122"/>
    <w:qFormat/>
    <w:rsid w:val="00FE0719"/>
    <w:pPr>
      <w:jc w:val="both"/>
    </w:pPr>
    <w:rPr>
      <w:rFonts w:asciiTheme="minorHAnsi" w:hAnsiTheme="minorHAnsi" w:cstheme="minorHAnsi"/>
      <w:color w:val="22517D"/>
    </w:rPr>
  </w:style>
  <w:style w:type="character" w:customStyle="1" w:styleId="--120">
    <w:name w:val="Текст-синій-12 Знак"/>
    <w:basedOn w:val="a1"/>
    <w:link w:val="--12"/>
    <w:rsid w:val="00380C06"/>
    <w:rPr>
      <w:rFonts w:eastAsia="Times New Roman" w:cstheme="minorHAnsi"/>
      <w:snapToGrid w:val="0"/>
      <w:color w:val="22517D"/>
      <w:kern w:val="0"/>
      <w:szCs w:val="26"/>
      <w:lang w:val="uk-UA" w:eastAsia="ru-RU"/>
      <w14:ligatures w14:val="none"/>
    </w:rPr>
  </w:style>
  <w:style w:type="paragraph" w:customStyle="1" w:styleId="a">
    <w:name w:val="маркер жовтий"/>
    <w:basedOn w:val="--121"/>
    <w:link w:val="afe"/>
    <w:qFormat/>
    <w:rsid w:val="005B5E7D"/>
    <w:pPr>
      <w:numPr>
        <w:numId w:val="9"/>
      </w:numPr>
      <w:ind w:left="397" w:hanging="397"/>
    </w:pPr>
    <w:rPr>
      <w:b/>
      <w:color w:val="DB9528"/>
    </w:rPr>
  </w:style>
  <w:style w:type="character" w:customStyle="1" w:styleId="--122">
    <w:name w:val="без абзаца-синій-12 Знак"/>
    <w:basedOn w:val="a1"/>
    <w:link w:val="--121"/>
    <w:rsid w:val="00FE0719"/>
    <w:rPr>
      <w:rFonts w:eastAsia="Times New Roman" w:cstheme="minorHAnsi"/>
      <w:color w:val="22517D"/>
      <w:kern w:val="0"/>
      <w:lang w:val="uk-UA" w:eastAsia="ru-RU"/>
      <w14:ligatures w14:val="none"/>
    </w:rPr>
  </w:style>
  <w:style w:type="character" w:customStyle="1" w:styleId="afe">
    <w:name w:val="маркер жовтий Знак"/>
    <w:basedOn w:val="--122"/>
    <w:link w:val="a"/>
    <w:rsid w:val="005B5E7D"/>
    <w:rPr>
      <w:rFonts w:eastAsia="Times New Roman" w:cstheme="minorHAnsi"/>
      <w:b/>
      <w:color w:val="DB9528"/>
      <w:kern w:val="0"/>
      <w:lang w:val="uk-UA" w:eastAsia="ru-RU"/>
      <w14:ligatures w14:val="none"/>
    </w:rPr>
  </w:style>
  <w:style w:type="paragraph" w:styleId="aff">
    <w:name w:val="Revision"/>
    <w:hidden/>
    <w:uiPriority w:val="99"/>
    <w:semiHidden/>
    <w:rsid w:val="00424342"/>
    <w:rPr>
      <w:rFonts w:ascii="Times New Roman" w:eastAsia="Times New Roman" w:hAnsi="Times New Roman" w:cs="Times New Roman"/>
      <w:kern w:val="0"/>
      <w:lang w:val="uk-UA" w:eastAsia="ru-RU"/>
      <w14:ligatures w14:val="none"/>
    </w:rPr>
  </w:style>
  <w:style w:type="table" w:customStyle="1" w:styleId="10">
    <w:name w:val="Сітка таблиці1"/>
    <w:basedOn w:val="a2"/>
    <w:next w:val="a4"/>
    <w:uiPriority w:val="39"/>
    <w:rsid w:val="006E3757"/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UnresolvedMention">
    <w:name w:val="Unresolved Mention"/>
    <w:basedOn w:val="a1"/>
    <w:uiPriority w:val="99"/>
    <w:semiHidden/>
    <w:unhideWhenUsed/>
    <w:rsid w:val="0035605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067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2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03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9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9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5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73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4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0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16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3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6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5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39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7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4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8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3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0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5.png"/><Relationship Id="rId18" Type="http://schemas.openxmlformats.org/officeDocument/2006/relationships/chart" Target="charts/chart1.xml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chart" Target="charts/chart4.xml"/><Relationship Id="rId7" Type="http://schemas.openxmlformats.org/officeDocument/2006/relationships/settings" Target="settings.xml"/><Relationship Id="rId12" Type="http://schemas.openxmlformats.org/officeDocument/2006/relationships/image" Target="media/image14.emf"/><Relationship Id="rId17" Type="http://schemas.openxmlformats.org/officeDocument/2006/relationships/image" Target="media/image17.png"/><Relationship Id="rId25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image" Target="media/image18.svg"/><Relationship Id="rId20" Type="http://schemas.openxmlformats.org/officeDocument/2006/relationships/chart" Target="charts/chart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3.emf"/><Relationship Id="rId24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image" Target="media/image16.png"/><Relationship Id="rId23" Type="http://schemas.openxmlformats.org/officeDocument/2006/relationships/hyperlink" Target="https://www.ifstat.gov.ua/EX_IN/EX-CINY.HTM" TargetMode="External"/><Relationship Id="rId10" Type="http://schemas.openxmlformats.org/officeDocument/2006/relationships/endnotes" Target="endnotes.xml"/><Relationship Id="rId19" Type="http://schemas.openxmlformats.org/officeDocument/2006/relationships/chart" Target="charts/chart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16.svg"/><Relationship Id="rId22" Type="http://schemas.openxmlformats.org/officeDocument/2006/relationships/chart" Target="charts/chart5.xml"/><Relationship Id="rId27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12" Type="http://schemas.openxmlformats.org/officeDocument/2006/relationships/image" Target="media/image12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image" Target="media/image11.png"/><Relationship Id="rId5" Type="http://schemas.openxmlformats.org/officeDocument/2006/relationships/image" Target="media/image5.png"/><Relationship Id="rId10" Type="http://schemas.openxmlformats.org/officeDocument/2006/relationships/image" Target="media/image10.png"/><Relationship Id="rId4" Type="http://schemas.openxmlformats.org/officeDocument/2006/relationships/image" Target="media/image4.png"/><Relationship Id="rId9" Type="http://schemas.openxmlformats.org/officeDocument/2006/relationships/image" Target="media/image9.pn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1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2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3.xlsx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4.xlsx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5.xlsx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lineChart>
        <c:grouping val="standard"/>
        <c:varyColors val="0"/>
        <c:ser>
          <c:idx val="0"/>
          <c:order val="0"/>
          <c:tx>
            <c:strRef>
              <c:f>Аркуш1!$B$1</c:f>
              <c:strCache>
                <c:ptCount val="1"/>
                <c:pt idx="0">
                  <c:v>ІСЦ</c:v>
                </c:pt>
              </c:strCache>
            </c:strRef>
          </c:tx>
          <c:spPr>
            <a:ln w="12700" cap="rnd">
              <a:solidFill>
                <a:srgbClr val="5B83A4"/>
              </a:solidFill>
              <a:round/>
            </a:ln>
            <a:effectLst/>
          </c:spPr>
          <c:marker>
            <c:symbol val="circle"/>
            <c:size val="3"/>
            <c:spPr>
              <a:solidFill>
                <a:srgbClr val="22517D"/>
              </a:solidFill>
              <a:ln w="9525">
                <a:solidFill>
                  <a:srgbClr val="22517D">
                    <a:alpha val="92000"/>
                  </a:srgbClr>
                </a:solidFill>
              </a:ln>
              <a:effectLst/>
            </c:spPr>
          </c:marker>
          <c:dLbls>
            <c:dLbl>
              <c:idx val="0"/>
              <c:layout>
                <c:manualLayout>
                  <c:x val="-5.3400175213155432E-2"/>
                  <c:y val="-4.759605318604780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4-FA66-41FC-9768-DD3EE2D3DE9C}"/>
                </c:ex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-6.2358961342055215E-2"/>
                  <c:y val="4.5141353291794306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5-FA66-41FC-9768-DD3EE2D3DE9C}"/>
                </c:ex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-6.9075054335468011E-2"/>
                  <c:y val="-4.91281866441215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7.9926812372093509E-2"/>
                      <c:h val="7.8033589793197744E-2"/>
                    </c:manualLayout>
                  </c15:layout>
                </c:ext>
              </c:extLst>
            </c:dLbl>
            <c:dLbl>
              <c:idx val="3"/>
              <c:layout>
                <c:manualLayout>
                  <c:x val="-5.340229046251694E-2"/>
                  <c:y val="-6.2645997927472122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layout>
                <c:manualLayout>
                  <c:x val="-5.3406520961239816E-2"/>
                  <c:y val="-6.270059393030269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5"/>
              <c:layout>
                <c:manualLayout>
                  <c:x val="-5.3404405711878357E-2"/>
                  <c:y val="-6.2618964955196824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6"/>
              <c:layout>
                <c:manualLayout>
                  <c:x val="-6.6832008658420719E-2"/>
                  <c:y val="-6.2566489185486004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A-FA66-41FC-9768-DD3EE2D3DE9C}"/>
                </c:ext>
                <c:ext xmlns:c15="http://schemas.microsoft.com/office/drawing/2012/chart" uri="{CE6537A1-D6FC-4f65-9D91-7224C49458BB}"/>
              </c:extLst>
            </c:dLbl>
            <c:dLbl>
              <c:idx val="7"/>
              <c:layout>
                <c:manualLayout>
                  <c:x val="-8.0265957353047451E-2"/>
                  <c:y val="-6.26459979274721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8"/>
              <c:layout>
                <c:manualLayout>
                  <c:x val="-5.7875690320442652E-2"/>
                  <c:y val="-4.9994566902630946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9-FA66-41FC-9768-DD3EE2D3DE9C}"/>
                </c:ext>
                <c:ext xmlns:c15="http://schemas.microsoft.com/office/drawing/2012/chart" uri="{CE6537A1-D6FC-4f65-9D91-7224C49458BB}"/>
              </c:extLst>
            </c:dLbl>
            <c:dLbl>
              <c:idx val="9"/>
              <c:layout>
                <c:manualLayout>
                  <c:x val="-4.4443856875177372E-2"/>
                  <c:y val="-4.234423574872057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0"/>
              <c:layout>
                <c:manualLayout>
                  <c:x val="-2.2065576255620833E-2"/>
                  <c:y val="-3.4338765547271922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8-FA66-41FC-9768-DD3EE2D3DE9C}"/>
                </c:ext>
                <c:ext xmlns:c15="http://schemas.microsoft.com/office/drawing/2012/chart" uri="{CE6537A1-D6FC-4f65-9D91-7224C49458BB}"/>
              </c:extLst>
            </c:dLbl>
            <c:dLbl>
              <c:idx val="11"/>
              <c:layout>
                <c:manualLayout>
                  <c:x val="-5.8204611596149543E-2"/>
                  <c:y val="4.3618495853619106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2"/>
              <c:layout>
                <c:manualLayout>
                  <c:x val="-3.4282904025848347E-2"/>
                  <c:y val="-5.0653429344556432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700" b="1" i="0" u="none" strike="noStrike" kern="1200" baseline="0">
                      <a:solidFill>
                        <a:srgbClr val="22517D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uk-UA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3-FA66-41FC-9768-DD3EE2D3DE9C}"/>
                </c:ex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700" b="0" i="0" u="none" strike="noStrike" kern="1200" baseline="0">
                    <a:solidFill>
                      <a:srgbClr val="22517D"/>
                    </a:solidFill>
                    <a:latin typeface="+mn-lt"/>
                    <a:ea typeface="+mn-ea"/>
                    <a:cs typeface="+mn-cs"/>
                  </a:defRPr>
                </a:pPr>
                <a:endParaRPr lang="uk-UA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Аркуш1!$A$2:$A$14</c:f>
              <c:strCache>
                <c:ptCount val="13"/>
                <c:pt idx="0">
                  <c:v>2025_7</c:v>
                </c:pt>
                <c:pt idx="1">
                  <c:v>8</c:v>
                </c:pt>
                <c:pt idx="2">
                  <c:v>9</c:v>
                </c:pt>
                <c:pt idx="3">
                  <c:v>10</c:v>
                </c:pt>
                <c:pt idx="4">
                  <c:v>11</c:v>
                </c:pt>
                <c:pt idx="5">
                  <c:v>12</c:v>
                </c:pt>
                <c:pt idx="6">
                  <c:v>2026_1</c:v>
                </c:pt>
                <c:pt idx="7">
                  <c:v>2</c:v>
                </c:pt>
                <c:pt idx="8">
                  <c:v>3</c:v>
                </c:pt>
                <c:pt idx="9">
                  <c:v>4</c:v>
                </c:pt>
                <c:pt idx="10">
                  <c:v>5</c:v>
                </c:pt>
                <c:pt idx="11">
                  <c:v>6</c:v>
                </c:pt>
                <c:pt idx="12">
                  <c:v>7</c:v>
                </c:pt>
              </c:strCache>
            </c:strRef>
          </c:cat>
          <c:val>
            <c:numRef>
              <c:f>Аркуш1!$B$2:$B$14</c:f>
              <c:numCache>
                <c:formatCode>General</c:formatCode>
                <c:ptCount val="13"/>
                <c:pt idx="0">
                  <c:v>0.2</c:v>
                </c:pt>
                <c:pt idx="1">
                  <c:v>-0.2</c:v>
                </c:pt>
                <c:pt idx="2">
                  <c:v>0.5</c:v>
                </c:pt>
                <c:pt idx="3">
                  <c:v>0.3</c:v>
                </c:pt>
                <c:pt idx="4">
                  <c:v>0.5</c:v>
                </c:pt>
                <c:pt idx="5">
                  <c:v>0.3</c:v>
                </c:pt>
                <c:pt idx="6">
                  <c:v>0.4</c:v>
                </c:pt>
                <c:pt idx="7">
                  <c:v>1.1000000000000001</c:v>
                </c:pt>
                <c:pt idx="8">
                  <c:v>1.8</c:v>
                </c:pt>
                <c:pt idx="9">
                  <c:v>1.6</c:v>
                </c:pt>
                <c:pt idx="10">
                  <c:v>1.1000000000000001</c:v>
                </c:pt>
                <c:pt idx="11">
                  <c:v>-0.2</c:v>
                </c:pt>
                <c:pt idx="12">
                  <c:v>0.5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0-FA66-41FC-9768-DD3EE2D3DE9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213012360"/>
        <c:axId val="213012752"/>
      </c:lineChart>
      <c:catAx>
        <c:axId val="21301236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noFill/>
          <a:ln w="6350" cap="flat" cmpd="sng" algn="ctr">
            <a:solidFill>
              <a:srgbClr val="666666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6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effectLst>
                  <a:glow>
                    <a:srgbClr val="4472C4">
                      <a:alpha val="40000"/>
                    </a:srgbClr>
                  </a:glow>
                </a:effectLst>
                <a:latin typeface="+mn-lt"/>
                <a:ea typeface="+mn-ea"/>
                <a:cs typeface="+mn-cs"/>
              </a:defRPr>
            </a:pPr>
            <a:endParaRPr lang="uk-UA"/>
          </a:p>
        </c:txPr>
        <c:crossAx val="213012752"/>
        <c:crosses val="autoZero"/>
        <c:auto val="1"/>
        <c:lblAlgn val="ctr"/>
        <c:lblOffset val="100"/>
        <c:noMultiLvlLbl val="0"/>
      </c:catAx>
      <c:valAx>
        <c:axId val="213012752"/>
        <c:scaling>
          <c:orientation val="minMax"/>
          <c:max val="2"/>
          <c:min val="-0.5"/>
        </c:scaling>
        <c:delete val="0"/>
        <c:axPos val="l"/>
        <c:majorGridlines>
          <c:spPr>
            <a:ln w="317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ysDot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6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uk-UA"/>
          </a:p>
        </c:txPr>
        <c:crossAx val="213012360"/>
        <c:crosses val="autoZero"/>
        <c:crossBetween val="midCat"/>
        <c:majorUnit val="0.5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7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uk-UA"/>
        </a:p>
      </c:txPr>
    </c:legend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uk-UA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lineChart>
        <c:grouping val="standard"/>
        <c:varyColors val="0"/>
        <c:ser>
          <c:idx val="0"/>
          <c:order val="0"/>
          <c:tx>
            <c:strRef>
              <c:f>Аркуш1!$B$1</c:f>
              <c:strCache>
                <c:ptCount val="1"/>
                <c:pt idx="0">
                  <c:v>ІСЦ</c:v>
                </c:pt>
              </c:strCache>
            </c:strRef>
          </c:tx>
          <c:spPr>
            <a:ln w="12700" cap="rnd">
              <a:solidFill>
                <a:srgbClr val="5B83A4"/>
              </a:solidFill>
              <a:round/>
            </a:ln>
            <a:effectLst/>
          </c:spPr>
          <c:marker>
            <c:symbol val="circle"/>
            <c:size val="3"/>
            <c:spPr>
              <a:solidFill>
                <a:srgbClr val="22517D"/>
              </a:solidFill>
              <a:ln w="9525">
                <a:solidFill>
                  <a:srgbClr val="22517D">
                    <a:alpha val="92000"/>
                  </a:srgbClr>
                </a:solidFill>
              </a:ln>
              <a:effectLst/>
            </c:spPr>
          </c:marker>
          <c:dLbls>
            <c:dLbl>
              <c:idx val="0"/>
              <c:layout>
                <c:manualLayout>
                  <c:x val="-4.4441741625815913E-2"/>
                  <c:y val="-6.784586965336851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0-A766-423C-BE1B-937D8DD45EA2}"/>
                </c:ex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-6.6840117114306319E-2"/>
                  <c:y val="-6.259405221604121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1-A766-423C-BE1B-937D8DD45EA2}"/>
                </c:ex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-8.9234614645634064E-2"/>
                  <c:y val="-2.217392802338617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-8.9236729894995495E-2"/>
                  <c:y val="-2.8960264181046736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layout>
                <c:manualLayout>
                  <c:x val="-5.7893669940015054E-2"/>
                  <c:y val="-6.259140192464161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5"/>
              <c:layout>
                <c:manualLayout>
                  <c:x val="-6.2364954548579349E-2"/>
                  <c:y val="-6.2618964955196824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6"/>
              <c:layout>
                <c:manualLayout>
                  <c:x val="-4.8929243146151394E-2"/>
                  <c:y val="-4.9103008875825895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700" b="1" i="0" u="none" strike="noStrike" kern="1200" baseline="0">
                      <a:solidFill>
                        <a:srgbClr val="22517D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uk-UA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2-A766-423C-BE1B-937D8DD45EA2}"/>
                </c:ext>
                <c:ext xmlns:c15="http://schemas.microsoft.com/office/drawing/2012/chart" uri="{CE6537A1-D6FC-4f65-9D91-7224C49458BB}"/>
              </c:extLst>
            </c:dLbl>
            <c:dLbl>
              <c:idx val="7"/>
              <c:layout>
                <c:manualLayout>
                  <c:x val="-5.3404343494017417E-2"/>
                  <c:y val="-5.59142932412258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8"/>
              <c:layout>
                <c:manualLayout>
                  <c:x val="-5.7883626808686986E-2"/>
                  <c:y val="-5.675358508540605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3-A766-423C-BE1B-937D8DD45EA2}"/>
                </c:ext>
                <c:ext xmlns:c15="http://schemas.microsoft.com/office/drawing/2012/chart" uri="{CE6537A1-D6FC-4f65-9D91-7224C49458BB}"/>
              </c:extLst>
            </c:dLbl>
            <c:dLbl>
              <c:idx val="9"/>
              <c:layout>
                <c:manualLayout>
                  <c:x val="-5.3404343494017334E-2"/>
                  <c:y val="-5.583508395423700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4-A766-423C-BE1B-937D8DD45EA2}"/>
                </c:ext>
                <c:ext xmlns:c15="http://schemas.microsoft.com/office/drawing/2012/chart" uri="{CE6537A1-D6FC-4f65-9D91-7224C49458BB}"/>
              </c:extLst>
            </c:dLbl>
            <c:dLbl>
              <c:idx val="10"/>
              <c:layout>
                <c:manualLayout>
                  <c:x val="-5.3398412505354223E-2"/>
                  <c:y val="-5.488912505930027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5-A766-423C-BE1B-937D8DD45EA2}"/>
                </c:ext>
                <c:ext xmlns:c15="http://schemas.microsoft.com/office/drawing/2012/chart" uri="{CE6537A1-D6FC-4f65-9D91-7224C49458BB}"/>
              </c:extLst>
            </c:dLbl>
            <c:dLbl>
              <c:idx val="11"/>
              <c:layout>
                <c:manualLayout>
                  <c:x val="-3.5822100477870246E-2"/>
                  <c:y val="-5.0271257324742857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700" b="1" i="0" u="none" strike="noStrike" kern="1200" baseline="0">
                      <a:solidFill>
                        <a:srgbClr val="22517D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uk-UA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6-A766-423C-BE1B-937D8DD45EA2}"/>
                </c:ext>
                <c:ext xmlns:c15="http://schemas.microsoft.com/office/drawing/2012/chart" uri="{CE6537A1-D6FC-4f65-9D91-7224C49458BB}"/>
              </c:extLst>
            </c:dLbl>
            <c:dLbl>
              <c:idx val="12"/>
              <c:layout>
                <c:manualLayout>
                  <c:x val="-2.0849123982682457E-2"/>
                  <c:y val="4.3972977466108412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700" b="1" i="0" u="none" strike="noStrike" kern="1200" baseline="0">
                      <a:solidFill>
                        <a:srgbClr val="22517D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uk-UA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7-A766-423C-BE1B-937D8DD45EA2}"/>
                </c:ex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700" b="0" i="0" u="none" strike="noStrike" kern="1200" baseline="0">
                    <a:solidFill>
                      <a:srgbClr val="22517D"/>
                    </a:solidFill>
                    <a:latin typeface="+mn-lt"/>
                    <a:ea typeface="+mn-ea"/>
                    <a:cs typeface="+mn-cs"/>
                  </a:defRPr>
                </a:pPr>
                <a:endParaRPr lang="uk-UA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Аркуш1!$A$2:$A$13</c:f>
              <c:numCache>
                <c:formatCode>General</c:formatCode>
                <c:ptCount val="12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  <c:pt idx="9">
                  <c:v>10</c:v>
                </c:pt>
                <c:pt idx="10">
                  <c:v>11</c:v>
                </c:pt>
                <c:pt idx="11">
                  <c:v>12</c:v>
                </c:pt>
              </c:numCache>
            </c:numRef>
          </c:cat>
          <c:val>
            <c:numRef>
              <c:f>Аркуш1!$B$2:$B$13</c:f>
              <c:numCache>
                <c:formatCode>0.0</c:formatCode>
                <c:ptCount val="12"/>
                <c:pt idx="0" formatCode="General">
                  <c:v>0.4</c:v>
                </c:pt>
                <c:pt idx="1">
                  <c:v>1.5</c:v>
                </c:pt>
                <c:pt idx="2" formatCode="General">
                  <c:v>3.3</c:v>
                </c:pt>
                <c:pt idx="3">
                  <c:v>5</c:v>
                </c:pt>
                <c:pt idx="4" formatCode="General">
                  <c:v>6.1</c:v>
                </c:pt>
                <c:pt idx="5" formatCode="General">
                  <c:v>5.9</c:v>
                </c:pt>
                <c:pt idx="6" formatCode="General">
                  <c:v>6.5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8-A766-423C-BE1B-937D8DD45EA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304540488"/>
        <c:axId val="304538920"/>
      </c:lineChart>
      <c:catAx>
        <c:axId val="30454048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noFill/>
          <a:ln w="6350" cap="flat" cmpd="sng" algn="ctr">
            <a:solidFill>
              <a:srgbClr val="666666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6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effectLst>
                  <a:glow>
                    <a:srgbClr val="4472C4">
                      <a:alpha val="40000"/>
                    </a:srgbClr>
                  </a:glow>
                </a:effectLst>
                <a:latin typeface="+mn-lt"/>
                <a:ea typeface="+mn-ea"/>
                <a:cs typeface="+mn-cs"/>
              </a:defRPr>
            </a:pPr>
            <a:endParaRPr lang="uk-UA"/>
          </a:p>
        </c:txPr>
        <c:crossAx val="304538920"/>
        <c:crosses val="autoZero"/>
        <c:auto val="1"/>
        <c:lblAlgn val="ctr"/>
        <c:lblOffset val="100"/>
        <c:noMultiLvlLbl val="0"/>
      </c:catAx>
      <c:valAx>
        <c:axId val="304538920"/>
        <c:scaling>
          <c:orientation val="minMax"/>
          <c:max val="7"/>
          <c:min val="-0.5"/>
        </c:scaling>
        <c:delete val="0"/>
        <c:axPos val="l"/>
        <c:majorGridlines>
          <c:spPr>
            <a:ln w="317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ysDot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6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uk-UA"/>
          </a:p>
        </c:txPr>
        <c:crossAx val="304540488"/>
        <c:crosses val="autoZero"/>
        <c:crossBetween val="midCat"/>
        <c:majorUnit val="1.5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7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uk-UA"/>
        </a:p>
      </c:txPr>
    </c:legend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uk-UA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9525565633409753E-2"/>
          <c:y val="5.1877377687339653E-2"/>
          <c:w val="0.91211768708047425"/>
          <c:h val="0.70150117598936501"/>
        </c:manualLayout>
      </c:layout>
      <c:lineChart>
        <c:grouping val="standard"/>
        <c:varyColors val="0"/>
        <c:ser>
          <c:idx val="0"/>
          <c:order val="0"/>
          <c:tx>
            <c:strRef>
              <c:f>Аркуш1!$B$1</c:f>
              <c:strCache>
                <c:ptCount val="1"/>
                <c:pt idx="0">
                  <c:v>ІСЦ</c:v>
                </c:pt>
              </c:strCache>
            </c:strRef>
          </c:tx>
          <c:spPr>
            <a:ln w="12700" cap="rnd">
              <a:solidFill>
                <a:srgbClr val="5B83A4"/>
              </a:solidFill>
              <a:round/>
            </a:ln>
            <a:effectLst/>
          </c:spPr>
          <c:marker>
            <c:symbol val="circle"/>
            <c:size val="3"/>
            <c:spPr>
              <a:solidFill>
                <a:srgbClr val="22517D"/>
              </a:solidFill>
              <a:ln w="9525">
                <a:solidFill>
                  <a:srgbClr val="22517D">
                    <a:alpha val="92000"/>
                  </a:srgbClr>
                </a:solidFill>
              </a:ln>
              <a:effectLst/>
            </c:spPr>
          </c:marker>
          <c:dLbls>
            <c:dLbl>
              <c:idx val="0"/>
              <c:layout>
                <c:manualLayout>
                  <c:x val="-5.7388285325093859E-2"/>
                  <c:y val="7.2908077501548263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700" b="0" i="0" u="none" strike="noStrike" kern="1200" baseline="0">
                      <a:solidFill>
                        <a:srgbClr val="22517D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uk-UA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0-5605-4DDA-A883-223EC1623221}"/>
                </c:ext>
                <c:ext xmlns:c15="http://schemas.microsoft.com/office/drawing/2012/chart" uri="{CE6537A1-D6FC-4f65-9D91-7224C49458BB}">
                  <c15:layout>
                    <c:manualLayout>
                      <c:w val="8.3734011096714175E-2"/>
                      <c:h val="0.16342740865257011"/>
                    </c:manualLayout>
                  </c15:layout>
                </c:ext>
              </c:extLst>
            </c:dLbl>
            <c:dLbl>
              <c:idx val="1"/>
              <c:layout>
                <c:manualLayout>
                  <c:x val="-6.2104721087079304E-2"/>
                  <c:y val="6.7747500663540544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1-5605-4DDA-A883-223EC1623221}"/>
                </c:ext>
                <c:ext xmlns:c15="http://schemas.microsoft.com/office/drawing/2012/chart" uri="{CE6537A1-D6FC-4f65-9D91-7224C49458BB}">
                  <c15:layout>
                    <c:manualLayout>
                      <c:w val="7.1687763713080166E-2"/>
                      <c:h val="0.12971954348403078"/>
                    </c:manualLayout>
                  </c15:layout>
                </c:ext>
              </c:extLst>
            </c:dLbl>
            <c:dLbl>
              <c:idx val="2"/>
              <c:layout>
                <c:manualLayout>
                  <c:x val="-4.9347818864414097E-2"/>
                  <c:y val="5.3071750862602851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-5.0296355360643211E-2"/>
                  <c:y val="-8.175351676546049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layout>
                <c:manualLayout>
                  <c:x val="-5.0296355360643252E-2"/>
                  <c:y val="-9.299566486773422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5"/>
              <c:layout>
                <c:manualLayout>
                  <c:x val="-6.2953586497890374E-2"/>
                  <c:y val="6.4307705918782626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6"/>
              <c:layout>
                <c:manualLayout>
                  <c:x val="-5.3404432040931593E-2"/>
                  <c:y val="-7.832610811289043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2-5605-4DDA-A883-223EC1623221}"/>
                </c:ext>
                <c:ext xmlns:c15="http://schemas.microsoft.com/office/drawing/2012/chart" uri="{CE6537A1-D6FC-4f65-9D91-7224C49458BB}"/>
              </c:extLst>
            </c:dLbl>
            <c:dLbl>
              <c:idx val="7"/>
              <c:layout>
                <c:manualLayout>
                  <c:x val="-5.0296355360643134E-2"/>
                  <c:y val="-8.1759709811554476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8"/>
              <c:layout>
                <c:manualLayout>
                  <c:x val="-4.8925213462241345E-2"/>
                  <c:y val="-8.598425196850396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3-5605-4DDA-A883-223EC1623221}"/>
                </c:ext>
                <c:ext xmlns:c15="http://schemas.microsoft.com/office/drawing/2012/chart" uri="{CE6537A1-D6FC-4f65-9D91-7224C49458BB}"/>
              </c:extLst>
            </c:dLbl>
            <c:dLbl>
              <c:idx val="9"/>
              <c:layout>
                <c:manualLayout>
                  <c:x val="-5.3398119538855114E-2"/>
                  <c:y val="-7.8243829071927812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6.2636964683212074E-2"/>
                      <c:h val="0.12971954348403078"/>
                    </c:manualLayout>
                  </c15:layout>
                </c:ext>
              </c:extLst>
            </c:dLbl>
            <c:dLbl>
              <c:idx val="10"/>
              <c:layout>
                <c:manualLayout>
                  <c:x val="-1.4646666002192764E-2"/>
                  <c:y val="-2.209236485888702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5-5605-4DDA-A883-223EC1623221}"/>
                </c:ext>
                <c:ext xmlns:c15="http://schemas.microsoft.com/office/drawing/2012/chart" uri="{CE6537A1-D6FC-4f65-9D91-7224C49458BB}"/>
              </c:extLst>
            </c:dLbl>
            <c:dLbl>
              <c:idx val="11"/>
              <c:layout>
                <c:manualLayout>
                  <c:x val="-7.0868467390943379E-2"/>
                  <c:y val="6.0839600106166507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700" b="0" i="0" u="none" strike="noStrike" kern="1200" baseline="0">
                      <a:solidFill>
                        <a:srgbClr val="22517D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uk-UA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6-5605-4DDA-A883-223EC1623221}"/>
                </c:ext>
                <c:ext xmlns:c15="http://schemas.microsoft.com/office/drawing/2012/chart" uri="{CE6537A1-D6FC-4f65-9D91-7224C49458BB}">
                  <c15:layout>
                    <c:manualLayout>
                      <c:w val="8.855011794411774E-2"/>
                      <c:h val="0.14102804565159693"/>
                    </c:manualLayout>
                  </c15:layout>
                </c:ext>
              </c:extLst>
            </c:dLbl>
            <c:dLbl>
              <c:idx val="12"/>
              <c:layout>
                <c:manualLayout>
                  <c:x val="-1.6630452838964749E-2"/>
                  <c:y val="8.8847208705653366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700" b="1" i="0" u="none" strike="noStrike" kern="1200" baseline="0">
                      <a:solidFill>
                        <a:srgbClr val="22517D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uk-UA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700" b="0" i="0" u="none" strike="noStrike" kern="1200" baseline="0">
                    <a:solidFill>
                      <a:srgbClr val="22517D"/>
                    </a:solidFill>
                    <a:latin typeface="+mn-lt"/>
                    <a:ea typeface="+mn-ea"/>
                    <a:cs typeface="+mn-cs"/>
                  </a:defRPr>
                </a:pPr>
                <a:endParaRPr lang="uk-UA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Аркуш1!$A$2:$A$14</c:f>
              <c:strCache>
                <c:ptCount val="13"/>
                <c:pt idx="0">
                  <c:v>2025_7</c:v>
                </c:pt>
                <c:pt idx="1">
                  <c:v>8</c:v>
                </c:pt>
                <c:pt idx="2">
                  <c:v>9</c:v>
                </c:pt>
                <c:pt idx="3">
                  <c:v>10</c:v>
                </c:pt>
                <c:pt idx="4">
                  <c:v>11</c:v>
                </c:pt>
                <c:pt idx="5">
                  <c:v>12</c:v>
                </c:pt>
                <c:pt idx="6">
                  <c:v>2026_1</c:v>
                </c:pt>
                <c:pt idx="7">
                  <c:v>2</c:v>
                </c:pt>
                <c:pt idx="8">
                  <c:v>3</c:v>
                </c:pt>
                <c:pt idx="9">
                  <c:v>4</c:v>
                </c:pt>
                <c:pt idx="10">
                  <c:v>5</c:v>
                </c:pt>
                <c:pt idx="11">
                  <c:v>6</c:v>
                </c:pt>
                <c:pt idx="12">
                  <c:v>7</c:v>
                </c:pt>
              </c:strCache>
            </c:strRef>
          </c:cat>
          <c:val>
            <c:numRef>
              <c:f>Аркуш1!$B$2:$B$14</c:f>
              <c:numCache>
                <c:formatCode>General</c:formatCode>
                <c:ptCount val="13"/>
                <c:pt idx="0">
                  <c:v>-0.6</c:v>
                </c:pt>
                <c:pt idx="1">
                  <c:v>-1.2</c:v>
                </c:pt>
                <c:pt idx="2">
                  <c:v>-0.9</c:v>
                </c:pt>
                <c:pt idx="3">
                  <c:v>0.7</c:v>
                </c:pt>
                <c:pt idx="4">
                  <c:v>0.8</c:v>
                </c:pt>
                <c:pt idx="5">
                  <c:v>-0.1</c:v>
                </c:pt>
                <c:pt idx="6">
                  <c:v>0.5</c:v>
                </c:pt>
                <c:pt idx="7">
                  <c:v>1.3</c:v>
                </c:pt>
                <c:pt idx="8">
                  <c:v>1.1000000000000001</c:v>
                </c:pt>
                <c:pt idx="9">
                  <c:v>1.5</c:v>
                </c:pt>
                <c:pt idx="10">
                  <c:v>1.8</c:v>
                </c:pt>
                <c:pt idx="11">
                  <c:v>-0.9</c:v>
                </c:pt>
                <c:pt idx="12">
                  <c:v>-0.2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8-5605-4DDA-A883-223EC162322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304538528"/>
        <c:axId val="304536176"/>
      </c:lineChart>
      <c:catAx>
        <c:axId val="30453852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noFill/>
          <a:ln w="6350" cap="flat" cmpd="sng" algn="ctr">
            <a:solidFill>
              <a:srgbClr val="666666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5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effectLst>
                  <a:glow>
                    <a:srgbClr val="4472C4">
                      <a:alpha val="40000"/>
                    </a:srgbClr>
                  </a:glow>
                </a:effectLst>
                <a:latin typeface="+mn-lt"/>
                <a:ea typeface="+mn-ea"/>
                <a:cs typeface="+mn-cs"/>
              </a:defRPr>
            </a:pPr>
            <a:endParaRPr lang="uk-UA"/>
          </a:p>
        </c:txPr>
        <c:crossAx val="304536176"/>
        <c:crosses val="autoZero"/>
        <c:auto val="1"/>
        <c:lblAlgn val="ctr"/>
        <c:lblOffset val="200"/>
        <c:noMultiLvlLbl val="0"/>
      </c:catAx>
      <c:valAx>
        <c:axId val="304536176"/>
        <c:scaling>
          <c:orientation val="minMax"/>
          <c:max val="2"/>
          <c:min val="-2"/>
        </c:scaling>
        <c:delete val="0"/>
        <c:axPos val="l"/>
        <c:majorGridlines>
          <c:spPr>
            <a:ln w="317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ysDot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6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uk-UA"/>
          </a:p>
        </c:txPr>
        <c:crossAx val="304538528"/>
        <c:crosses val="autoZero"/>
        <c:crossBetween val="midCat"/>
        <c:majorUnit val="1"/>
      </c:valAx>
      <c:spPr>
        <a:noFill/>
        <a:ln>
          <a:noFill/>
        </a:ln>
        <a:effectLst/>
      </c:spPr>
    </c:plotArea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uk-UA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1782783481178778E-2"/>
          <c:y val="9.6821197912058746E-2"/>
          <c:w val="0.91211768708047425"/>
          <c:h val="0.70150117598936501"/>
        </c:manualLayout>
      </c:layout>
      <c:lineChart>
        <c:grouping val="standard"/>
        <c:varyColors val="0"/>
        <c:ser>
          <c:idx val="0"/>
          <c:order val="0"/>
          <c:tx>
            <c:strRef>
              <c:f>Аркуш1!$B$1</c:f>
              <c:strCache>
                <c:ptCount val="1"/>
                <c:pt idx="0">
                  <c:v>ІСЦ</c:v>
                </c:pt>
              </c:strCache>
            </c:strRef>
          </c:tx>
          <c:spPr>
            <a:ln w="12700" cap="rnd">
              <a:solidFill>
                <a:srgbClr val="5B83A4"/>
              </a:solidFill>
              <a:round/>
            </a:ln>
            <a:effectLst/>
          </c:spPr>
          <c:marker>
            <c:symbol val="circle"/>
            <c:size val="3"/>
            <c:spPr>
              <a:solidFill>
                <a:srgbClr val="22517D"/>
              </a:solidFill>
              <a:ln w="9525">
                <a:solidFill>
                  <a:srgbClr val="22517D">
                    <a:alpha val="92000"/>
                  </a:srgbClr>
                </a:solidFill>
              </a:ln>
              <a:effectLst/>
            </c:spPr>
          </c:marker>
          <c:dLbls>
            <c:dLbl>
              <c:idx val="0"/>
              <c:layout>
                <c:manualLayout>
                  <c:x val="-4.6838100933585834E-2"/>
                  <c:y val="-7.6681412014509426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0-249F-4E4C-8D8E-56E2D1FD5A16}"/>
                </c:ex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-6.6322469185022756E-2"/>
                  <c:y val="-7.832610811289038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1-249F-4E4C-8D8E-56E2D1FD5A16}"/>
                </c:ex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-6.0845044685869966E-2"/>
                  <c:y val="-7.6134654516500047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700" b="0" i="0" u="none" strike="noStrike" kern="1200" baseline="0">
                      <a:solidFill>
                        <a:srgbClr val="22517D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uk-UA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8.3721053855609809E-2"/>
                      <c:h val="0.1410413164646554"/>
                    </c:manualLayout>
                  </c15:layout>
                </c:ext>
              </c:extLst>
            </c:dLbl>
            <c:dLbl>
              <c:idx val="3"/>
              <c:layout>
                <c:manualLayout>
                  <c:x val="-5.4515764643343671E-2"/>
                  <c:y val="-7.6173582234804915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700" b="0" i="0" u="none" strike="noStrike" kern="1200" baseline="0">
                      <a:solidFill>
                        <a:srgbClr val="22517D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uk-UA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6.2636964683212074E-2"/>
                      <c:h val="0.16342740865257011"/>
                    </c:manualLayout>
                  </c15:layout>
                </c:ext>
              </c:extLst>
            </c:dLbl>
            <c:dLbl>
              <c:idx val="4"/>
              <c:layout>
                <c:manualLayout>
                  <c:x val="-4.1854878899631257E-2"/>
                  <c:y val="-8.1753516765460527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5"/>
              <c:layout>
                <c:manualLayout>
                  <c:x val="-4.6075949367088608E-2"/>
                  <c:y val="-9.299566486773427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6"/>
              <c:layout>
                <c:manualLayout>
                  <c:x val="-3.6529452805741054E-2"/>
                  <c:y val="-8.956206316907015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2-249F-4E4C-8D8E-56E2D1FD5A16}"/>
                </c:ext>
                <c:ext xmlns:c15="http://schemas.microsoft.com/office/drawing/2012/chart" uri="{CE6537A1-D6FC-4f65-9D91-7224C49458BB}"/>
              </c:extLst>
            </c:dLbl>
            <c:dLbl>
              <c:idx val="7"/>
              <c:layout>
                <c:manualLayout>
                  <c:x val="-5.451576464334363E-2"/>
                  <c:y val="-8.175970981155444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8"/>
              <c:layout>
                <c:manualLayout>
                  <c:x val="-4.8923552277484378E-2"/>
                  <c:y val="-7.4761567725382644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3-249F-4E4C-8D8E-56E2D1FD5A16}"/>
                </c:ext>
                <c:ext xmlns:c15="http://schemas.microsoft.com/office/drawing/2012/chart" uri="{CE6537A1-D6FC-4f65-9D91-7224C49458BB}"/>
              </c:extLst>
            </c:dLbl>
            <c:dLbl>
              <c:idx val="9"/>
              <c:layout>
                <c:manualLayout>
                  <c:x val="-5.3404432040931593E-2"/>
                  <c:y val="-7.831372202070247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0"/>
              <c:layout>
                <c:manualLayout>
                  <c:x val="-5.2622346257350745E-2"/>
                  <c:y val="-7.064850039812439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5-249F-4E4C-8D8E-56E2D1FD5A16}"/>
                </c:ext>
                <c:ext xmlns:c15="http://schemas.microsoft.com/office/drawing/2012/chart" uri="{CE6537A1-D6FC-4f65-9D91-7224C49458BB}"/>
              </c:extLst>
            </c:dLbl>
            <c:dLbl>
              <c:idx val="11"/>
              <c:layout>
                <c:manualLayout>
                  <c:x val="-7.9307285956344217E-2"/>
                  <c:y val="-7.4074139608953482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700" b="0" i="0" u="none" strike="noStrike" kern="1200" baseline="0">
                      <a:solidFill>
                        <a:srgbClr val="22517D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uk-UA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6-249F-4E4C-8D8E-56E2D1FD5A16}"/>
                </c:ext>
                <c:ext xmlns:c15="http://schemas.microsoft.com/office/drawing/2012/chart" uri="{CE6537A1-D6FC-4f65-9D91-7224C49458BB}">
                  <c15:layout>
                    <c:manualLayout>
                      <c:w val="6.2636964683212074E-2"/>
                      <c:h val="0.14095549854021056"/>
                    </c:manualLayout>
                  </c15:layout>
                </c:ext>
              </c:extLst>
            </c:dLbl>
            <c:dLbl>
              <c:idx val="12"/>
              <c:layout>
                <c:manualLayout>
                  <c:x val="-1.241120967474018E-2"/>
                  <c:y val="-8.5319384234274084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700" b="1" i="0" u="none" strike="noStrike" kern="1200" baseline="0">
                      <a:solidFill>
                        <a:srgbClr val="22517D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uk-UA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7-249F-4E4C-8D8E-56E2D1FD5A16}"/>
                </c:ext>
                <c:ext xmlns:c15="http://schemas.microsoft.com/office/drawing/2012/chart" uri="{CE6537A1-D6FC-4f65-9D91-7224C49458BB}">
                  <c15:layout>
                    <c:manualLayout>
                      <c:w val="7.1314234845301583E-2"/>
                      <c:h val="0.1410347315354552"/>
                    </c:manualLayout>
                  </c15:layout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700" b="0" i="0" u="none" strike="noStrike" kern="1200" baseline="0">
                    <a:solidFill>
                      <a:srgbClr val="22517D"/>
                    </a:solidFill>
                    <a:latin typeface="+mn-lt"/>
                    <a:ea typeface="+mn-ea"/>
                    <a:cs typeface="+mn-cs"/>
                  </a:defRPr>
                </a:pPr>
                <a:endParaRPr lang="uk-UA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Аркуш1!$A$2:$A$14</c:f>
              <c:strCache>
                <c:ptCount val="13"/>
                <c:pt idx="0">
                  <c:v>2025_7</c:v>
                </c:pt>
                <c:pt idx="1">
                  <c:v>8</c:v>
                </c:pt>
                <c:pt idx="2">
                  <c:v>9</c:v>
                </c:pt>
                <c:pt idx="3">
                  <c:v>10</c:v>
                </c:pt>
                <c:pt idx="4">
                  <c:v>11</c:v>
                </c:pt>
                <c:pt idx="5">
                  <c:v>12</c:v>
                </c:pt>
                <c:pt idx="6">
                  <c:v>2026_1</c:v>
                </c:pt>
                <c:pt idx="7">
                  <c:v>2</c:v>
                </c:pt>
                <c:pt idx="8">
                  <c:v>3</c:v>
                </c:pt>
                <c:pt idx="9">
                  <c:v>4</c:v>
                </c:pt>
                <c:pt idx="10">
                  <c:v>5</c:v>
                </c:pt>
                <c:pt idx="11">
                  <c:v>6</c:v>
                </c:pt>
                <c:pt idx="12">
                  <c:v>7</c:v>
                </c:pt>
              </c:strCache>
            </c:strRef>
          </c:cat>
          <c:val>
            <c:numRef>
              <c:f>Аркуш1!$B$2:$B$14</c:f>
              <c:numCache>
                <c:formatCode>General</c:formatCode>
                <c:ptCount val="13"/>
                <c:pt idx="0">
                  <c:v>0.2</c:v>
                </c:pt>
                <c:pt idx="1">
                  <c:v>0.2</c:v>
                </c:pt>
                <c:pt idx="2">
                  <c:v>0.3</c:v>
                </c:pt>
                <c:pt idx="3">
                  <c:v>0.3</c:v>
                </c:pt>
                <c:pt idx="4" formatCode="0.0">
                  <c:v>0</c:v>
                </c:pt>
                <c:pt idx="5" formatCode="0.0">
                  <c:v>0</c:v>
                </c:pt>
                <c:pt idx="6">
                  <c:v>0.1</c:v>
                </c:pt>
                <c:pt idx="7">
                  <c:v>0.1</c:v>
                </c:pt>
                <c:pt idx="8">
                  <c:v>0.1</c:v>
                </c:pt>
                <c:pt idx="9">
                  <c:v>0.1</c:v>
                </c:pt>
                <c:pt idx="10">
                  <c:v>0.1</c:v>
                </c:pt>
                <c:pt idx="11">
                  <c:v>0.4</c:v>
                </c:pt>
                <c:pt idx="12">
                  <c:v>3.3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8-249F-4E4C-8D8E-56E2D1FD5A1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304533824"/>
        <c:axId val="304535000"/>
      </c:lineChart>
      <c:catAx>
        <c:axId val="30453382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noFill/>
          <a:ln w="6350" cap="flat" cmpd="sng" algn="ctr">
            <a:solidFill>
              <a:srgbClr val="666666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5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effectLst>
                  <a:glow>
                    <a:srgbClr val="4472C4">
                      <a:alpha val="40000"/>
                    </a:srgbClr>
                  </a:glow>
                </a:effectLst>
                <a:latin typeface="+mn-lt"/>
                <a:ea typeface="+mn-ea"/>
                <a:cs typeface="+mn-cs"/>
              </a:defRPr>
            </a:pPr>
            <a:endParaRPr lang="uk-UA"/>
          </a:p>
        </c:txPr>
        <c:crossAx val="304535000"/>
        <c:crosses val="autoZero"/>
        <c:auto val="1"/>
        <c:lblAlgn val="ctr"/>
        <c:lblOffset val="200"/>
        <c:noMultiLvlLbl val="0"/>
      </c:catAx>
      <c:valAx>
        <c:axId val="304535000"/>
        <c:scaling>
          <c:orientation val="minMax"/>
          <c:max val="4"/>
          <c:min val="0"/>
        </c:scaling>
        <c:delete val="0"/>
        <c:axPos val="l"/>
        <c:majorGridlines>
          <c:spPr>
            <a:ln w="317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ysDot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6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uk-UA"/>
          </a:p>
        </c:txPr>
        <c:crossAx val="304533824"/>
        <c:crosses val="autoZero"/>
        <c:crossBetween val="midCat"/>
        <c:majorUnit val="1"/>
      </c:valAx>
      <c:spPr>
        <a:noFill/>
        <a:ln>
          <a:noFill/>
        </a:ln>
        <a:effectLst/>
      </c:spPr>
    </c:plotArea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uk-UA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5.7250151423379768E-2"/>
          <c:y val="7.434944237918216E-2"/>
          <c:w val="0.91211768708047425"/>
          <c:h val="0.70150117598936501"/>
        </c:manualLayout>
      </c:layout>
      <c:lineChart>
        <c:grouping val="standard"/>
        <c:varyColors val="0"/>
        <c:ser>
          <c:idx val="0"/>
          <c:order val="0"/>
          <c:tx>
            <c:strRef>
              <c:f>Аркуш1!$B$1</c:f>
              <c:strCache>
                <c:ptCount val="1"/>
                <c:pt idx="0">
                  <c:v>ІСЦ</c:v>
                </c:pt>
              </c:strCache>
            </c:strRef>
          </c:tx>
          <c:spPr>
            <a:ln w="12700" cap="rnd">
              <a:solidFill>
                <a:srgbClr val="5B83A4"/>
              </a:solidFill>
              <a:round/>
            </a:ln>
            <a:effectLst/>
          </c:spPr>
          <c:marker>
            <c:symbol val="circle"/>
            <c:size val="3"/>
            <c:spPr>
              <a:solidFill>
                <a:srgbClr val="22517D"/>
              </a:solidFill>
              <a:ln w="9525">
                <a:solidFill>
                  <a:srgbClr val="22517D">
                    <a:alpha val="92000"/>
                  </a:srgbClr>
                </a:solidFill>
              </a:ln>
              <a:effectLst/>
            </c:spPr>
          </c:marker>
          <c:dLbls>
            <c:dLbl>
              <c:idx val="0"/>
              <c:layout>
                <c:manualLayout>
                  <c:x val="-4.2620352835642382E-2"/>
                  <c:y val="-7.6586746881358927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-5.3664241336921492E-2"/>
                  <c:y val="-7.8237636025833904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1-6884-4300-8B3A-6E8471E8D859}"/>
                </c:ex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-4.6378284992856907E-2"/>
                  <c:y val="-7.051756170928077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-5.0296355360643211E-2"/>
                  <c:y val="-7.0529947801468637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layout>
                <c:manualLayout>
                  <c:x val="-4.6080268447456725E-2"/>
                  <c:y val="-7.6135539237370611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700" b="0" i="0" u="none" strike="noStrike" kern="1200" baseline="0">
                      <a:solidFill>
                        <a:srgbClr val="22517D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uk-UA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6.2636964683212074E-2"/>
                      <c:h val="0.11848358842785102"/>
                    </c:manualLayout>
                  </c15:layout>
                </c:ext>
              </c:extLst>
            </c:dLbl>
            <c:dLbl>
              <c:idx val="5"/>
              <c:layout>
                <c:manualLayout>
                  <c:x val="-5.0299677730157151E-2"/>
                  <c:y val="-7.8727771388127046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6"/>
              <c:layout>
                <c:manualLayout>
                  <c:x val="-5.3404432040931593E-2"/>
                  <c:y val="-7.823763602583384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2-6884-4300-8B3A-6E8471E8D859}"/>
                </c:ext>
                <c:ext xmlns:c15="http://schemas.microsoft.com/office/drawing/2012/chart" uri="{CE6537A1-D6FC-4f65-9D91-7224C49458BB}"/>
              </c:extLst>
            </c:dLbl>
            <c:dLbl>
              <c:idx val="7"/>
              <c:layout>
                <c:manualLayout>
                  <c:x val="-6.7478986012824343E-2"/>
                  <c:y val="-9.291338582677170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8"/>
              <c:layout>
                <c:manualLayout>
                  <c:x val="-4.8918900960164789E-2"/>
                  <c:y val="-7.3793683092984161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3-6884-4300-8B3A-6E8471E8D859}"/>
                </c:ext>
                <c:ext xmlns:c15="http://schemas.microsoft.com/office/drawing/2012/chart" uri="{CE6537A1-D6FC-4f65-9D91-7224C49458BB}"/>
              </c:extLst>
            </c:dLbl>
            <c:dLbl>
              <c:idx val="9"/>
              <c:layout>
                <c:manualLayout>
                  <c:x val="-4.0756171301372136E-2"/>
                  <c:y val="-7.3793683092984161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0"/>
              <c:layout>
                <c:manualLayout>
                  <c:x val="-3.1531280108973721E-2"/>
                  <c:y val="-5.7168008493320356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1"/>
              <c:layout>
                <c:manualLayout>
                  <c:x val="-6.2430645536396559E-2"/>
                  <c:y val="5.5191542068477394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2"/>
              <c:layout>
                <c:manualLayout>
                  <c:x val="-1.2412040267118509E-2"/>
                  <c:y val="-8.3920198177475064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700" b="1" i="0" u="none" strike="noStrike" kern="1200" baseline="0">
                      <a:solidFill>
                        <a:srgbClr val="22517D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uk-UA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700" b="0" i="0" u="none" strike="noStrike" kern="1200" baseline="0">
                    <a:solidFill>
                      <a:srgbClr val="22517D"/>
                    </a:solidFill>
                    <a:latin typeface="+mn-lt"/>
                    <a:ea typeface="+mn-ea"/>
                    <a:cs typeface="+mn-cs"/>
                  </a:defRPr>
                </a:pPr>
                <a:endParaRPr lang="uk-UA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Аркуш1!$A$2:$A$14</c:f>
              <c:strCache>
                <c:ptCount val="13"/>
                <c:pt idx="0">
                  <c:v>2025_7</c:v>
                </c:pt>
                <c:pt idx="1">
                  <c:v>8</c:v>
                </c:pt>
                <c:pt idx="2">
                  <c:v>9</c:v>
                </c:pt>
                <c:pt idx="3">
                  <c:v>10</c:v>
                </c:pt>
                <c:pt idx="4">
                  <c:v>11</c:v>
                </c:pt>
                <c:pt idx="5">
                  <c:v>12</c:v>
                </c:pt>
                <c:pt idx="6">
                  <c:v>2026_1</c:v>
                </c:pt>
                <c:pt idx="7">
                  <c:v>2</c:v>
                </c:pt>
                <c:pt idx="8">
                  <c:v>3</c:v>
                </c:pt>
                <c:pt idx="9">
                  <c:v>4</c:v>
                </c:pt>
                <c:pt idx="10">
                  <c:v>5</c:v>
                </c:pt>
                <c:pt idx="11">
                  <c:v>6</c:v>
                </c:pt>
                <c:pt idx="12">
                  <c:v>7</c:v>
                </c:pt>
              </c:strCache>
            </c:strRef>
          </c:cat>
          <c:val>
            <c:numRef>
              <c:f>Аркуш1!$B$2:$B$14</c:f>
              <c:numCache>
                <c:formatCode>General</c:formatCode>
                <c:ptCount val="13"/>
                <c:pt idx="0">
                  <c:v>1.8</c:v>
                </c:pt>
                <c:pt idx="1">
                  <c:v>0.4</c:v>
                </c:pt>
                <c:pt idx="2" formatCode="0.0">
                  <c:v>0</c:v>
                </c:pt>
                <c:pt idx="3">
                  <c:v>0.5</c:v>
                </c:pt>
                <c:pt idx="4">
                  <c:v>0.7</c:v>
                </c:pt>
                <c:pt idx="5">
                  <c:v>1.1000000000000001</c:v>
                </c:pt>
                <c:pt idx="6">
                  <c:v>1.1000000000000001</c:v>
                </c:pt>
                <c:pt idx="7">
                  <c:v>1.4</c:v>
                </c:pt>
                <c:pt idx="8">
                  <c:v>7.9</c:v>
                </c:pt>
                <c:pt idx="9">
                  <c:v>5.2</c:v>
                </c:pt>
                <c:pt idx="10">
                  <c:v>0.9</c:v>
                </c:pt>
                <c:pt idx="11">
                  <c:v>-0.7</c:v>
                </c:pt>
                <c:pt idx="12">
                  <c:v>0.7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8-6884-4300-8B3A-6E8471E8D85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304533432"/>
        <c:axId val="304534608"/>
      </c:lineChart>
      <c:catAx>
        <c:axId val="30453343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noFill/>
          <a:ln w="6350" cap="flat" cmpd="sng" algn="ctr">
            <a:solidFill>
              <a:srgbClr val="666666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5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effectLst>
                  <a:glow>
                    <a:srgbClr val="4472C4">
                      <a:alpha val="40000"/>
                    </a:srgbClr>
                  </a:glow>
                </a:effectLst>
                <a:latin typeface="+mn-lt"/>
                <a:ea typeface="+mn-ea"/>
                <a:cs typeface="+mn-cs"/>
              </a:defRPr>
            </a:pPr>
            <a:endParaRPr lang="uk-UA"/>
          </a:p>
        </c:txPr>
        <c:crossAx val="304534608"/>
        <c:crosses val="autoZero"/>
        <c:auto val="1"/>
        <c:lblAlgn val="ctr"/>
        <c:lblOffset val="200"/>
        <c:noMultiLvlLbl val="0"/>
      </c:catAx>
      <c:valAx>
        <c:axId val="304534608"/>
        <c:scaling>
          <c:orientation val="minMax"/>
          <c:max val="9"/>
          <c:min val="-3"/>
        </c:scaling>
        <c:delete val="0"/>
        <c:axPos val="l"/>
        <c:majorGridlines>
          <c:spPr>
            <a:ln w="317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ysDot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6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uk-UA"/>
          </a:p>
        </c:txPr>
        <c:crossAx val="304533432"/>
        <c:crosses val="autoZero"/>
        <c:crossBetween val="midCat"/>
        <c:majorUnit val="2"/>
      </c:valAx>
      <c:spPr>
        <a:noFill/>
        <a:ln>
          <a:noFill/>
        </a:ln>
        <a:effectLst/>
      </c:spPr>
    </c:plotArea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uk-UA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437" row="2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BA2D9D59-061D-44D5-A801-76B2224FB778}">
  <we:reference id="wa104099688" version="1.3.0.0" store="ru-RU" storeType="OMEX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D17B7A588A2C4F4FB29894FFF313E660" ma:contentTypeVersion="6" ma:contentTypeDescription="Створення нового документа." ma:contentTypeScope="" ma:versionID="cec45850e085950169c69fd1abdf1350">
  <xsd:schema xmlns:xsd="http://www.w3.org/2001/XMLSchema" xmlns:xs="http://www.w3.org/2001/XMLSchema" xmlns:p="http://schemas.microsoft.com/office/2006/metadata/properties" xmlns:ns2="63581625-5405-4f4c-b8da-aeb7be2e81a0" xmlns:ns3="94080eec-b6b4-424a-9077-b67525ac751e" targetNamespace="http://schemas.microsoft.com/office/2006/metadata/properties" ma:root="true" ma:fieldsID="53d5e870710e9d25978b8b697e4d3505" ns2:_="" ns3:_="">
    <xsd:import namespace="63581625-5405-4f4c-b8da-aeb7be2e81a0"/>
    <xsd:import namespace="94080eec-b6b4-424a-9077-b67525ac751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81625-5405-4f4c-b8da-aeb7be2e81a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080eec-b6b4-424a-9077-b67525ac751e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Спільний доступ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Відомості про тих, хто має доступ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вмісту"/>
        <xsd:element ref="dc:title" minOccurs="0" maxOccurs="1" ma:index="4" ma:displayName="Заголовок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3FF358D-5952-4C8A-8838-A71A003DA78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4ADA54D-F6EA-4DF2-A626-307459EBCAC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792DF98-3894-4DF6-B67F-613E0BA88D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3581625-5405-4f4c-b8da-aeb7be2e81a0"/>
    <ds:schemaRef ds:uri="94080eec-b6b4-424a-9077-b67525ac751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EB8515D-09F9-48E2-8FE3-3B8B177B99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1238</TotalTime>
  <Pages>3</Pages>
  <Words>3568</Words>
  <Characters>2035</Characters>
  <Application>Microsoft Office Word</Application>
  <DocSecurity>0</DocSecurity>
  <Lines>16</Lines>
  <Paragraphs>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5592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ПРОФАЦЬКА Надія Вікторівна</dc:creator>
  <cp:lastModifiedBy>Ірина Я. ПРОЦИК</cp:lastModifiedBy>
  <cp:revision>138</cp:revision>
  <cp:lastPrinted>2026-08-13T07:32:00Z</cp:lastPrinted>
  <dcterms:created xsi:type="dcterms:W3CDTF">2025-09-19T08:12:00Z</dcterms:created>
  <dcterms:modified xsi:type="dcterms:W3CDTF">2026-08-13T07:33:00Z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0x010100D17B7A588A2C4F4FB29894FFF313E660</vt:lpwstr>
  </property>
</Properties>
</file>